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53C03" w14:textId="77777777" w:rsidR="00A64273" w:rsidRDefault="00A64273" w:rsidP="00A64273">
      <w:pPr>
        <w:rPr>
          <w:rFonts w:eastAsia="Times New Roman"/>
        </w:rPr>
      </w:pPr>
      <w:r>
        <w:rPr>
          <w:rFonts w:eastAsia="Times New Roman"/>
        </w:rPr>
        <w:t xml:space="preserve">Mr Parmar has been a consultant working for Leeds Teaching Hospitals since 2016. His is a Maxillofacial Trauma Consultant with interests in day case pathways, complex trauma, tongue tie, salivary (including </w:t>
      </w:r>
      <w:proofErr w:type="spellStart"/>
      <w:r>
        <w:rPr>
          <w:rFonts w:eastAsia="Times New Roman"/>
        </w:rPr>
        <w:t>sialendoscopy</w:t>
      </w:r>
      <w:proofErr w:type="spellEnd"/>
      <w:r>
        <w:rPr>
          <w:rFonts w:eastAsia="Times New Roman"/>
        </w:rPr>
        <w:t>), deformity and skull base pathology. He works in partnership with many other specialities including Neurosurgery, ITU, ED, ENT and Ophthalmology within his trust to provide comprehensive care with new and innovative 3D planned implants and custom made reconstructions.</w:t>
      </w:r>
    </w:p>
    <w:p w14:paraId="057C12B7" w14:textId="77777777" w:rsidR="00A64273" w:rsidRDefault="00A64273" w:rsidP="00A64273">
      <w:pPr>
        <w:rPr>
          <w:rFonts w:eastAsia="Times New Roman"/>
        </w:rPr>
      </w:pPr>
    </w:p>
    <w:p w14:paraId="03E69EDF" w14:textId="77777777" w:rsidR="00A64273" w:rsidRDefault="00A64273" w:rsidP="00A64273">
      <w:pPr>
        <w:rPr>
          <w:rFonts w:eastAsia="Times New Roman"/>
        </w:rPr>
      </w:pPr>
      <w:r>
        <w:rPr>
          <w:rFonts w:eastAsia="Times New Roman"/>
        </w:rPr>
        <w:t>He has developed unique day case pathways within his trust for trauma saving on in-patient bed stays through a streamlined trauma pathway.</w:t>
      </w:r>
    </w:p>
    <w:p w14:paraId="73083520" w14:textId="77777777" w:rsidR="00A64273" w:rsidRDefault="00A64273"/>
    <w:sectPr w:rsidR="00A642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73"/>
    <w:rsid w:val="00A64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74ACE"/>
  <w15:chartTrackingRefBased/>
  <w15:docId w15:val="{E87510CE-DF8D-4557-AAB2-8B6E64F3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273"/>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Dutti</dc:creator>
  <cp:keywords/>
  <dc:description/>
  <cp:lastModifiedBy>Sana Dutti</cp:lastModifiedBy>
  <cp:revision>1</cp:revision>
  <dcterms:created xsi:type="dcterms:W3CDTF">2022-11-17T17:01:00Z</dcterms:created>
  <dcterms:modified xsi:type="dcterms:W3CDTF">2022-11-17T17:02:00Z</dcterms:modified>
</cp:coreProperties>
</file>