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D506" w14:textId="0CFB3F6A" w:rsidR="006A0B13" w:rsidRDefault="00575656" w:rsidP="00575656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HC-UK presentation abstract </w:t>
      </w:r>
      <w:r w:rsidR="00F45B95">
        <w:rPr>
          <w:rFonts w:ascii="Trebuchet MS" w:hAnsi="Trebuchet MS"/>
        </w:rPr>
        <w:t>3</w:t>
      </w:r>
      <w:r w:rsidR="00F45B95" w:rsidRPr="00F45B95">
        <w:rPr>
          <w:rFonts w:ascii="Trebuchet MS" w:hAnsi="Trebuchet MS"/>
          <w:vertAlign w:val="superscript"/>
        </w:rPr>
        <w:t>rd</w:t>
      </w:r>
      <w:r w:rsidR="00F45B95">
        <w:rPr>
          <w:rFonts w:ascii="Trebuchet MS" w:hAnsi="Trebuchet MS"/>
        </w:rPr>
        <w:t xml:space="preserve"> November 2022</w:t>
      </w:r>
    </w:p>
    <w:p w14:paraId="1DBC728B" w14:textId="6182F857" w:rsidR="00F45B95" w:rsidRDefault="00F45B95" w:rsidP="00575656">
      <w:pPr>
        <w:pStyle w:val="NoSpacing"/>
        <w:rPr>
          <w:rFonts w:ascii="Trebuchet MS" w:hAnsi="Trebuchet MS"/>
        </w:rPr>
      </w:pPr>
    </w:p>
    <w:p w14:paraId="568A0067" w14:textId="77777777" w:rsidR="00BC18C3" w:rsidRDefault="00A36407" w:rsidP="00575656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The NHS</w:t>
      </w:r>
      <w:r w:rsidR="00BC18C3">
        <w:rPr>
          <w:rFonts w:ascii="Trebuchet MS" w:hAnsi="Trebuchet MS"/>
        </w:rPr>
        <w:t xml:space="preserve"> Complaint Standards</w:t>
      </w:r>
    </w:p>
    <w:p w14:paraId="7E89D83F" w14:textId="77777777" w:rsidR="00BC18C3" w:rsidRDefault="00BC18C3" w:rsidP="00575656">
      <w:pPr>
        <w:pStyle w:val="NoSpacing"/>
        <w:rPr>
          <w:rFonts w:ascii="Trebuchet MS" w:hAnsi="Trebuchet MS"/>
        </w:rPr>
      </w:pPr>
    </w:p>
    <w:p w14:paraId="229F5329" w14:textId="196E0005" w:rsidR="00DF34AE" w:rsidRDefault="00BC18C3" w:rsidP="00575656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This presentation will discuss the Parliamentary and Health Service Ombudsman</w:t>
      </w:r>
      <w:r w:rsidR="00487A99">
        <w:rPr>
          <w:rFonts w:ascii="Trebuchet MS" w:hAnsi="Trebuchet MS"/>
        </w:rPr>
        <w:t xml:space="preserve"> (PHSO), including who the </w:t>
      </w:r>
      <w:hyperlink r:id="rId4" w:history="1">
        <w:r w:rsidR="00487A99" w:rsidRPr="002D3CA4">
          <w:rPr>
            <w:rStyle w:val="Hyperlink"/>
            <w:rFonts w:ascii="Trebuchet MS" w:hAnsi="Trebuchet MS"/>
          </w:rPr>
          <w:t>Ombudsman</w:t>
        </w:r>
      </w:hyperlink>
      <w:r w:rsidR="00487A99">
        <w:rPr>
          <w:rFonts w:ascii="Trebuchet MS" w:hAnsi="Trebuchet MS"/>
        </w:rPr>
        <w:t xml:space="preserve"> is, </w:t>
      </w:r>
      <w:r w:rsidR="003359C9">
        <w:rPr>
          <w:rFonts w:ascii="Trebuchet MS" w:hAnsi="Trebuchet MS"/>
        </w:rPr>
        <w:t xml:space="preserve">PHSO </w:t>
      </w:r>
      <w:hyperlink r:id="rId5" w:history="1">
        <w:r w:rsidR="003359C9" w:rsidRPr="000316AA">
          <w:rPr>
            <w:rStyle w:val="Hyperlink"/>
            <w:rFonts w:ascii="Trebuchet MS" w:hAnsi="Trebuchet MS"/>
          </w:rPr>
          <w:t>podcasts</w:t>
        </w:r>
      </w:hyperlink>
      <w:r w:rsidR="003359C9">
        <w:rPr>
          <w:rFonts w:ascii="Trebuchet MS" w:hAnsi="Trebuchet MS"/>
        </w:rPr>
        <w:t xml:space="preserve"> and figures </w:t>
      </w:r>
      <w:r w:rsidR="0064362E">
        <w:rPr>
          <w:rFonts w:ascii="Trebuchet MS" w:hAnsi="Trebuchet MS"/>
        </w:rPr>
        <w:t xml:space="preserve">from PHSO’s </w:t>
      </w:r>
      <w:hyperlink r:id="rId6" w:history="1">
        <w:r w:rsidR="0064362E" w:rsidRPr="00110115">
          <w:rPr>
            <w:rStyle w:val="Hyperlink"/>
            <w:rFonts w:ascii="Trebuchet MS" w:hAnsi="Trebuchet MS"/>
          </w:rPr>
          <w:t>annual report</w:t>
        </w:r>
      </w:hyperlink>
      <w:r w:rsidR="0064362E">
        <w:rPr>
          <w:rFonts w:ascii="Trebuchet MS" w:hAnsi="Trebuchet MS"/>
        </w:rPr>
        <w:t xml:space="preserve"> </w:t>
      </w:r>
      <w:r w:rsidR="003359C9">
        <w:rPr>
          <w:rFonts w:ascii="Trebuchet MS" w:hAnsi="Trebuchet MS"/>
        </w:rPr>
        <w:t>about who comes to the Ombudsman.</w:t>
      </w:r>
      <w:r w:rsidR="00CD676D">
        <w:rPr>
          <w:rFonts w:ascii="Trebuchet MS" w:hAnsi="Trebuchet MS"/>
        </w:rPr>
        <w:t xml:space="preserve"> Further information about these is available on the Ombudsman’s </w:t>
      </w:r>
      <w:hyperlink r:id="rId7" w:history="1">
        <w:r w:rsidR="00CD676D" w:rsidRPr="00703429">
          <w:rPr>
            <w:rStyle w:val="Hyperlink"/>
            <w:rFonts w:ascii="Trebuchet MS" w:hAnsi="Trebuchet MS"/>
          </w:rPr>
          <w:t>website</w:t>
        </w:r>
      </w:hyperlink>
      <w:r w:rsidR="00DF34AE">
        <w:rPr>
          <w:rFonts w:ascii="Trebuchet MS" w:hAnsi="Trebuchet MS"/>
        </w:rPr>
        <w:t>.</w:t>
      </w:r>
    </w:p>
    <w:p w14:paraId="7D596387" w14:textId="77777777" w:rsidR="00DF34AE" w:rsidRDefault="00DF34AE" w:rsidP="00575656">
      <w:pPr>
        <w:pStyle w:val="NoSpacing"/>
        <w:rPr>
          <w:rFonts w:ascii="Trebuchet MS" w:hAnsi="Trebuchet MS"/>
        </w:rPr>
      </w:pPr>
    </w:p>
    <w:p w14:paraId="2AED147D" w14:textId="77777777" w:rsidR="00F62D1C" w:rsidRDefault="006719D4" w:rsidP="00575656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PHSO’s complaint process is next, with </w:t>
      </w:r>
      <w:r w:rsidR="005773AD">
        <w:rPr>
          <w:rFonts w:ascii="Trebuchet MS" w:hAnsi="Trebuchet MS"/>
        </w:rPr>
        <w:t>information about what happens when a complaint arrives at PHSO</w:t>
      </w:r>
      <w:r w:rsidR="00F45FCB">
        <w:rPr>
          <w:rFonts w:ascii="Trebuchet MS" w:hAnsi="Trebuchet MS"/>
        </w:rPr>
        <w:t xml:space="preserve">, and </w:t>
      </w:r>
      <w:r w:rsidR="009C58C7">
        <w:rPr>
          <w:rFonts w:ascii="Trebuchet MS" w:hAnsi="Trebuchet MS"/>
        </w:rPr>
        <w:t xml:space="preserve">how staff decide whether to accept a case for investigation and other available options, including mediation and early resolution. </w:t>
      </w:r>
    </w:p>
    <w:p w14:paraId="4C7F6A77" w14:textId="77777777" w:rsidR="00F62D1C" w:rsidRDefault="00F62D1C" w:rsidP="00575656">
      <w:pPr>
        <w:pStyle w:val="NoSpacing"/>
        <w:rPr>
          <w:rFonts w:ascii="Trebuchet MS" w:hAnsi="Trebuchet MS"/>
        </w:rPr>
      </w:pPr>
    </w:p>
    <w:p w14:paraId="4E53C5F4" w14:textId="77777777" w:rsidR="00AF2714" w:rsidRDefault="00F62D1C" w:rsidP="00575656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Finally, the NHS Complaint Standards, </w:t>
      </w:r>
      <w:r w:rsidR="004D2D1B">
        <w:rPr>
          <w:rFonts w:ascii="Trebuchet MS" w:hAnsi="Trebuchet MS"/>
        </w:rPr>
        <w:t xml:space="preserve">how PHSO developed them, </w:t>
      </w:r>
      <w:r w:rsidR="00077943">
        <w:rPr>
          <w:rFonts w:ascii="Trebuchet MS" w:hAnsi="Trebuchet MS"/>
        </w:rPr>
        <w:t>what they mean</w:t>
      </w:r>
      <w:r w:rsidR="008D2FF7">
        <w:rPr>
          <w:rFonts w:ascii="Trebuchet MS" w:hAnsi="Trebuchet MS"/>
        </w:rPr>
        <w:t xml:space="preserve"> </w:t>
      </w:r>
      <w:r w:rsidR="00077943">
        <w:rPr>
          <w:rFonts w:ascii="Trebuchet MS" w:hAnsi="Trebuchet MS"/>
        </w:rPr>
        <w:t>for complaints</w:t>
      </w:r>
      <w:r w:rsidR="008D2FF7">
        <w:rPr>
          <w:rFonts w:ascii="Trebuchet MS" w:hAnsi="Trebuchet MS"/>
        </w:rPr>
        <w:t xml:space="preserve"> teams and divisions and primary care.</w:t>
      </w:r>
      <w:r w:rsidR="00AF2714">
        <w:rPr>
          <w:rFonts w:ascii="Trebuchet MS" w:hAnsi="Trebuchet MS"/>
        </w:rPr>
        <w:t xml:space="preserve"> </w:t>
      </w:r>
    </w:p>
    <w:p w14:paraId="243C3869" w14:textId="77777777" w:rsidR="00AF2714" w:rsidRDefault="00AF2714" w:rsidP="00575656">
      <w:pPr>
        <w:pStyle w:val="NoSpacing"/>
        <w:rPr>
          <w:rFonts w:ascii="Trebuchet MS" w:hAnsi="Trebuchet MS"/>
        </w:rPr>
      </w:pPr>
    </w:p>
    <w:p w14:paraId="0467163B" w14:textId="77777777" w:rsidR="004864F6" w:rsidRDefault="00AF2714" w:rsidP="00575656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Web addresses for the Complaint Standards are</w:t>
      </w:r>
      <w:r w:rsidR="004864F6">
        <w:rPr>
          <w:rFonts w:ascii="Trebuchet MS" w:hAnsi="Trebuchet MS"/>
        </w:rPr>
        <w:t>:</w:t>
      </w:r>
    </w:p>
    <w:p w14:paraId="1FE95618" w14:textId="77777777" w:rsidR="004864F6" w:rsidRDefault="004864F6" w:rsidP="00575656">
      <w:pPr>
        <w:pStyle w:val="NoSpacing"/>
        <w:rPr>
          <w:rFonts w:ascii="Trebuchet MS" w:hAnsi="Trebuchet MS"/>
        </w:rPr>
      </w:pPr>
    </w:p>
    <w:p w14:paraId="128A9AB6" w14:textId="77777777" w:rsidR="004864F6" w:rsidRDefault="004864F6" w:rsidP="00575656">
      <w:pPr>
        <w:pStyle w:val="NoSpacing"/>
      </w:pPr>
      <w:r>
        <w:rPr>
          <w:rFonts w:ascii="Trebuchet MS" w:hAnsi="Trebuchet MS"/>
        </w:rPr>
        <w:t xml:space="preserve">NHS Complaint Standards: </w:t>
      </w:r>
      <w:hyperlink r:id="rId8" w:history="1">
        <w:r>
          <w:rPr>
            <w:rStyle w:val="Hyperlink"/>
          </w:rPr>
          <w:t>Welcome to the Parliamentary and Health Service Ombudsman | Parliamentary and Health Service Ombudsman (PHSO)</w:t>
        </w:r>
      </w:hyperlink>
    </w:p>
    <w:p w14:paraId="3015988A" w14:textId="77777777" w:rsidR="004864F6" w:rsidRDefault="004864F6" w:rsidP="00575656">
      <w:pPr>
        <w:pStyle w:val="NoSpacing"/>
      </w:pPr>
    </w:p>
    <w:p w14:paraId="0B2066A2" w14:textId="77777777" w:rsidR="003E7401" w:rsidRDefault="00A71EA3" w:rsidP="00575656">
      <w:pPr>
        <w:pStyle w:val="NoSpacing"/>
      </w:pPr>
      <w:r w:rsidRPr="00A71EA3">
        <w:rPr>
          <w:rFonts w:ascii="Trebuchet MS" w:hAnsi="Trebuchet MS"/>
        </w:rPr>
        <w:t>Model complaint handling procedure</w:t>
      </w:r>
      <w:r>
        <w:rPr>
          <w:rFonts w:ascii="Trebuchet MS" w:hAnsi="Trebuchet MS"/>
        </w:rPr>
        <w:t xml:space="preserve">: </w:t>
      </w:r>
      <w:hyperlink r:id="rId9" w:history="1">
        <w:r w:rsidR="003E7401">
          <w:rPr>
            <w:rStyle w:val="Hyperlink"/>
          </w:rPr>
          <w:t>Model complaint handling procedure for NHS Services in England | Parliamentary and Health Service Ombudsman (PHSO)</w:t>
        </w:r>
      </w:hyperlink>
    </w:p>
    <w:p w14:paraId="385679B0" w14:textId="77777777" w:rsidR="003E7401" w:rsidRDefault="003E7401" w:rsidP="00575656">
      <w:pPr>
        <w:pStyle w:val="NoSpacing"/>
      </w:pPr>
    </w:p>
    <w:p w14:paraId="718DA18A" w14:textId="77777777" w:rsidR="00BE59E0" w:rsidRDefault="00F43C10" w:rsidP="00575656">
      <w:pPr>
        <w:pStyle w:val="NoSpacing"/>
      </w:pPr>
      <w:r w:rsidRPr="00F43C10">
        <w:rPr>
          <w:rFonts w:ascii="Trebuchet MS" w:hAnsi="Trebuchet MS"/>
        </w:rPr>
        <w:t>Complaint handling guidance:</w:t>
      </w:r>
      <w:r w:rsidR="00AF2714">
        <w:rPr>
          <w:rFonts w:ascii="Trebuchet MS" w:hAnsi="Trebuchet MS"/>
        </w:rPr>
        <w:t xml:space="preserve"> </w:t>
      </w:r>
      <w:hyperlink r:id="rId10" w:history="1">
        <w:r w:rsidR="00BE59E0">
          <w:rPr>
            <w:rStyle w:val="Hyperlink"/>
          </w:rPr>
          <w:t>Complaint handling guidance | Parliamentary and Health Service Ombudsman (PHSO)</w:t>
        </w:r>
      </w:hyperlink>
    </w:p>
    <w:p w14:paraId="4A3DB664" w14:textId="77777777" w:rsidR="00BE59E0" w:rsidRDefault="00BE59E0" w:rsidP="00575656">
      <w:pPr>
        <w:pStyle w:val="NoSpacing"/>
      </w:pPr>
    </w:p>
    <w:p w14:paraId="1ECDF8EC" w14:textId="5919AC30" w:rsidR="004C0EFE" w:rsidRDefault="003E2709" w:rsidP="00575656">
      <w:pPr>
        <w:pStyle w:val="NoSpacing"/>
      </w:pPr>
      <w:r>
        <w:t xml:space="preserve">PHSO Liaison Team email address: </w:t>
      </w:r>
      <w:hyperlink r:id="rId11" w:history="1">
        <w:r w:rsidR="004C0EFE" w:rsidRPr="00D26863">
          <w:rPr>
            <w:rStyle w:val="Hyperlink"/>
          </w:rPr>
          <w:t>liaisonmanagers@ombudsman.org.uk</w:t>
        </w:r>
      </w:hyperlink>
    </w:p>
    <w:p w14:paraId="787E0422" w14:textId="59C96900" w:rsidR="00F45B95" w:rsidRPr="00575656" w:rsidRDefault="008D2FF7" w:rsidP="00575656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077943">
        <w:rPr>
          <w:rFonts w:ascii="Trebuchet MS" w:hAnsi="Trebuchet MS"/>
        </w:rPr>
        <w:t xml:space="preserve"> </w:t>
      </w:r>
      <w:r w:rsidR="005773AD">
        <w:rPr>
          <w:rFonts w:ascii="Trebuchet MS" w:hAnsi="Trebuchet MS"/>
        </w:rPr>
        <w:t xml:space="preserve"> </w:t>
      </w:r>
      <w:r w:rsidR="00CD676D">
        <w:rPr>
          <w:rFonts w:ascii="Trebuchet MS" w:hAnsi="Trebuchet MS"/>
        </w:rPr>
        <w:t xml:space="preserve"> </w:t>
      </w:r>
      <w:r w:rsidR="00487A99">
        <w:rPr>
          <w:rFonts w:ascii="Trebuchet MS" w:hAnsi="Trebuchet MS"/>
        </w:rPr>
        <w:t xml:space="preserve"> </w:t>
      </w:r>
      <w:r w:rsidR="00A36407">
        <w:rPr>
          <w:rFonts w:ascii="Trebuchet MS" w:hAnsi="Trebuchet MS"/>
        </w:rPr>
        <w:t xml:space="preserve"> </w:t>
      </w:r>
    </w:p>
    <w:sectPr w:rsidR="00F45B95" w:rsidRPr="00575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56"/>
    <w:rsid w:val="000316AA"/>
    <w:rsid w:val="00077943"/>
    <w:rsid w:val="00110115"/>
    <w:rsid w:val="002D3CA4"/>
    <w:rsid w:val="003359C9"/>
    <w:rsid w:val="003E2709"/>
    <w:rsid w:val="003E7401"/>
    <w:rsid w:val="004864F6"/>
    <w:rsid w:val="00487A99"/>
    <w:rsid w:val="004C0EFE"/>
    <w:rsid w:val="004D2D1B"/>
    <w:rsid w:val="00575656"/>
    <w:rsid w:val="005773AD"/>
    <w:rsid w:val="0064362E"/>
    <w:rsid w:val="006719D4"/>
    <w:rsid w:val="006A0B13"/>
    <w:rsid w:val="00703429"/>
    <w:rsid w:val="008D2FF7"/>
    <w:rsid w:val="009C58C7"/>
    <w:rsid w:val="00A36407"/>
    <w:rsid w:val="00A71EA3"/>
    <w:rsid w:val="00AF2714"/>
    <w:rsid w:val="00BC18C3"/>
    <w:rsid w:val="00BE59E0"/>
    <w:rsid w:val="00CD676D"/>
    <w:rsid w:val="00DF34AE"/>
    <w:rsid w:val="00F43C10"/>
    <w:rsid w:val="00F45B95"/>
    <w:rsid w:val="00F45FCB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94A4"/>
  <w15:chartTrackingRefBased/>
  <w15:docId w15:val="{49DE72BC-6B32-4DDD-BC56-05AE5B37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6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org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mbudsman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mbudsman.org.uk/publications/annual-report-and-accounts-2020-2021" TargetMode="External"/><Relationship Id="rId11" Type="http://schemas.openxmlformats.org/officeDocument/2006/relationships/hyperlink" Target="mailto:liaisonmanagers@ombudsman.org.uk" TargetMode="External"/><Relationship Id="rId5" Type="http://schemas.openxmlformats.org/officeDocument/2006/relationships/hyperlink" Target="https://www.ombudsman.org.uk/search-results/podcasts" TargetMode="External"/><Relationship Id="rId10" Type="http://schemas.openxmlformats.org/officeDocument/2006/relationships/hyperlink" Target="https://www.ombudsman.org.uk/organisations-we-investigate/nhs-complaint-standards/complaint-handling-guidance" TargetMode="External"/><Relationship Id="rId4" Type="http://schemas.openxmlformats.org/officeDocument/2006/relationships/hyperlink" Target="https://www.ombudsman.org.uk/about-us/who-we-are/board/members-board/executive-chair" TargetMode="External"/><Relationship Id="rId9" Type="http://schemas.openxmlformats.org/officeDocument/2006/relationships/hyperlink" Target="https://www.ombudsman.org.uk/organisations-we-investigate/nhs-complaint-standards/model-complaint-handling-procedure-nhs-services-eng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Power</dc:creator>
  <cp:keywords/>
  <dc:description/>
  <cp:lastModifiedBy>Jo Power</cp:lastModifiedBy>
  <cp:revision>29</cp:revision>
  <dcterms:created xsi:type="dcterms:W3CDTF">2022-10-21T15:50:00Z</dcterms:created>
  <dcterms:modified xsi:type="dcterms:W3CDTF">2022-10-21T16:19:00Z</dcterms:modified>
</cp:coreProperties>
</file>