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ACD1" w14:textId="45EF40D8" w:rsidR="00CC23AE" w:rsidRPr="00D7156D" w:rsidRDefault="003264A2" w:rsidP="00E53A2F">
      <w:pPr>
        <w:jc w:val="center"/>
        <w:rPr>
          <w:b/>
          <w:bCs/>
          <w:sz w:val="36"/>
          <w:szCs w:val="36"/>
        </w:rPr>
      </w:pPr>
      <w:r w:rsidRPr="00D7156D">
        <w:rPr>
          <w:b/>
          <w:bCs/>
          <w:sz w:val="36"/>
          <w:szCs w:val="36"/>
        </w:rPr>
        <w:t>Sarah Rae</w:t>
      </w:r>
    </w:p>
    <w:p w14:paraId="1C83D37D" w14:textId="61D428C5" w:rsidR="00487B05" w:rsidRPr="00D7156D" w:rsidRDefault="00487B05" w:rsidP="00487B05">
      <w:pPr>
        <w:jc w:val="center"/>
        <w:rPr>
          <w:b/>
          <w:bCs/>
          <w:sz w:val="28"/>
          <w:szCs w:val="28"/>
        </w:rPr>
      </w:pPr>
      <w:r w:rsidRPr="00D7156D">
        <w:rPr>
          <w:b/>
          <w:bCs/>
          <w:sz w:val="28"/>
          <w:szCs w:val="28"/>
        </w:rPr>
        <w:t xml:space="preserve">Independent Expert by Experience </w:t>
      </w:r>
    </w:p>
    <w:p w14:paraId="41A3C3D6" w14:textId="77777777" w:rsidR="00423FFA" w:rsidRDefault="00423FFA" w:rsidP="00487B05">
      <w:pPr>
        <w:jc w:val="center"/>
        <w:rPr>
          <w:b/>
          <w:bCs/>
          <w:sz w:val="28"/>
          <w:szCs w:val="28"/>
        </w:rPr>
      </w:pPr>
    </w:p>
    <w:p w14:paraId="092E3970" w14:textId="53E33C49" w:rsidR="00423FFA" w:rsidRDefault="00604D13" w:rsidP="001A35B9">
      <w:pPr>
        <w:jc w:val="center"/>
        <w:rPr>
          <w:b/>
          <w:bCs/>
          <w:sz w:val="28"/>
          <w:szCs w:val="28"/>
        </w:rPr>
      </w:pPr>
      <w:r>
        <w:rPr>
          <w:noProof/>
        </w:rPr>
        <w:drawing>
          <wp:inline distT="0" distB="0" distL="0" distR="0" wp14:anchorId="1219F87F" wp14:editId="5B9D73A4">
            <wp:extent cx="1673157" cy="2446340"/>
            <wp:effectExtent l="0" t="0" r="381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3242" cy="2461085"/>
                    </a:xfrm>
                    <a:prstGeom prst="rect">
                      <a:avLst/>
                    </a:prstGeom>
                    <a:noFill/>
                    <a:ln>
                      <a:noFill/>
                    </a:ln>
                  </pic:spPr>
                </pic:pic>
              </a:graphicData>
            </a:graphic>
          </wp:inline>
        </w:drawing>
      </w:r>
    </w:p>
    <w:p w14:paraId="0F93517A" w14:textId="77777777" w:rsidR="00487B05" w:rsidRPr="00210C29" w:rsidRDefault="00487B05" w:rsidP="00CB57BB">
      <w:pPr>
        <w:rPr>
          <w:b/>
          <w:bCs/>
          <w:sz w:val="28"/>
          <w:szCs w:val="28"/>
        </w:rPr>
      </w:pPr>
    </w:p>
    <w:p w14:paraId="4DD0922C" w14:textId="58948860" w:rsidR="00D24EB7" w:rsidRPr="00210C29" w:rsidRDefault="00F06C80" w:rsidP="00F06C80">
      <w:pPr>
        <w:rPr>
          <w:sz w:val="24"/>
          <w:szCs w:val="24"/>
          <w:lang w:val="en"/>
        </w:rPr>
      </w:pPr>
      <w:r w:rsidRPr="00210C29">
        <w:rPr>
          <w:sz w:val="24"/>
          <w:szCs w:val="24"/>
        </w:rPr>
        <w:t xml:space="preserve">Sarah Rae </w:t>
      </w:r>
      <w:r w:rsidR="007F4B47">
        <w:rPr>
          <w:sz w:val="24"/>
          <w:szCs w:val="24"/>
        </w:rPr>
        <w:t xml:space="preserve">has accessed </w:t>
      </w:r>
      <w:r w:rsidRPr="00210C29">
        <w:rPr>
          <w:sz w:val="24"/>
          <w:szCs w:val="24"/>
        </w:rPr>
        <w:t>mental health servic</w:t>
      </w:r>
      <w:r w:rsidR="007F4B47">
        <w:rPr>
          <w:sz w:val="24"/>
          <w:szCs w:val="24"/>
        </w:rPr>
        <w:t>es</w:t>
      </w:r>
      <w:r w:rsidR="008262CF">
        <w:rPr>
          <w:sz w:val="24"/>
          <w:szCs w:val="24"/>
        </w:rPr>
        <w:t xml:space="preserve"> </w:t>
      </w:r>
      <w:r w:rsidR="000B361B">
        <w:rPr>
          <w:sz w:val="24"/>
          <w:szCs w:val="24"/>
        </w:rPr>
        <w:t xml:space="preserve">on many occasions throughout </w:t>
      </w:r>
      <w:r w:rsidR="005A20C5">
        <w:rPr>
          <w:sz w:val="24"/>
          <w:szCs w:val="24"/>
        </w:rPr>
        <w:t xml:space="preserve">her adult </w:t>
      </w:r>
      <w:r w:rsidR="000B361B">
        <w:rPr>
          <w:sz w:val="24"/>
          <w:szCs w:val="24"/>
        </w:rPr>
        <w:t>life.</w:t>
      </w:r>
      <w:r w:rsidRPr="00210C29">
        <w:rPr>
          <w:sz w:val="24"/>
          <w:szCs w:val="24"/>
        </w:rPr>
        <w:t xml:space="preserve"> </w:t>
      </w:r>
      <w:r w:rsidRPr="00210C29">
        <w:rPr>
          <w:sz w:val="24"/>
          <w:szCs w:val="24"/>
          <w:lang w:val="en"/>
        </w:rPr>
        <w:t xml:space="preserve">After a negative experience of acute care in 2005 </w:t>
      </w:r>
      <w:r w:rsidR="00275658" w:rsidRPr="00210C29">
        <w:rPr>
          <w:sz w:val="24"/>
          <w:szCs w:val="24"/>
          <w:lang w:val="en"/>
        </w:rPr>
        <w:t xml:space="preserve">she </w:t>
      </w:r>
      <w:r w:rsidRPr="00210C29">
        <w:rPr>
          <w:sz w:val="24"/>
          <w:szCs w:val="24"/>
          <w:lang w:val="en"/>
        </w:rPr>
        <w:t xml:space="preserve">became determined to influence the </w:t>
      </w:r>
      <w:r w:rsidR="00093B8D" w:rsidRPr="00210C29">
        <w:rPr>
          <w:sz w:val="24"/>
          <w:szCs w:val="24"/>
          <w:lang w:val="en"/>
        </w:rPr>
        <w:t xml:space="preserve">design and delivery of services </w:t>
      </w:r>
      <w:r w:rsidRPr="00210C29">
        <w:rPr>
          <w:sz w:val="24"/>
          <w:szCs w:val="24"/>
          <w:lang w:val="en"/>
        </w:rPr>
        <w:t xml:space="preserve">in her local mental health </w:t>
      </w:r>
      <w:r w:rsidR="00F6277F" w:rsidRPr="00210C29">
        <w:rPr>
          <w:sz w:val="24"/>
          <w:szCs w:val="24"/>
          <w:lang w:val="en"/>
        </w:rPr>
        <w:t>T</w:t>
      </w:r>
      <w:r w:rsidRPr="00210C29">
        <w:rPr>
          <w:sz w:val="24"/>
          <w:szCs w:val="24"/>
          <w:lang w:val="en"/>
        </w:rPr>
        <w:t xml:space="preserve">rust. </w:t>
      </w:r>
      <w:r w:rsidR="00275658" w:rsidRPr="00210C29">
        <w:rPr>
          <w:sz w:val="24"/>
          <w:szCs w:val="24"/>
          <w:lang w:val="en"/>
        </w:rPr>
        <w:t>Sarah’s</w:t>
      </w:r>
      <w:r w:rsidR="006C7FDB" w:rsidRPr="00210C29">
        <w:rPr>
          <w:sz w:val="24"/>
          <w:szCs w:val="24"/>
          <w:lang w:val="en"/>
        </w:rPr>
        <w:t xml:space="preserve"> involvement </w:t>
      </w:r>
      <w:r w:rsidR="00DE7390" w:rsidRPr="00210C29">
        <w:rPr>
          <w:sz w:val="24"/>
          <w:szCs w:val="24"/>
          <w:lang w:val="en"/>
        </w:rPr>
        <w:t xml:space="preserve">with </w:t>
      </w:r>
      <w:r w:rsidR="00824FE4" w:rsidRPr="00210C29">
        <w:rPr>
          <w:sz w:val="24"/>
          <w:szCs w:val="24"/>
          <w:lang w:val="en"/>
        </w:rPr>
        <w:t xml:space="preserve">quality </w:t>
      </w:r>
      <w:r w:rsidR="00DE4AC4" w:rsidRPr="00210C29">
        <w:rPr>
          <w:sz w:val="24"/>
          <w:szCs w:val="24"/>
          <w:lang w:val="en"/>
        </w:rPr>
        <w:t xml:space="preserve">improvement </w:t>
      </w:r>
      <w:r w:rsidR="008266BB" w:rsidRPr="00210C29">
        <w:rPr>
          <w:sz w:val="24"/>
          <w:szCs w:val="24"/>
          <w:lang w:val="en"/>
        </w:rPr>
        <w:t xml:space="preserve">initiatives </w:t>
      </w:r>
      <w:r w:rsidR="00414419" w:rsidRPr="00210C29">
        <w:rPr>
          <w:sz w:val="24"/>
          <w:szCs w:val="24"/>
          <w:lang w:val="en"/>
        </w:rPr>
        <w:t xml:space="preserve">led </w:t>
      </w:r>
      <w:r w:rsidR="006C7FDB" w:rsidRPr="00210C29">
        <w:rPr>
          <w:sz w:val="24"/>
          <w:szCs w:val="24"/>
          <w:lang w:val="en"/>
        </w:rPr>
        <w:t>her to join the Health Foundation’s Q community</w:t>
      </w:r>
      <w:r w:rsidR="00AF5AAD" w:rsidRPr="00210C29">
        <w:rPr>
          <w:sz w:val="24"/>
          <w:szCs w:val="24"/>
          <w:lang w:val="en"/>
        </w:rPr>
        <w:t xml:space="preserve"> in 2012</w:t>
      </w:r>
      <w:r w:rsidR="00F548CB" w:rsidRPr="00210C29">
        <w:rPr>
          <w:sz w:val="24"/>
          <w:szCs w:val="24"/>
          <w:lang w:val="en"/>
        </w:rPr>
        <w:t>.</w:t>
      </w:r>
      <w:r w:rsidR="00AF5AAD" w:rsidRPr="00210C29">
        <w:rPr>
          <w:sz w:val="24"/>
          <w:szCs w:val="24"/>
          <w:lang w:val="en"/>
        </w:rPr>
        <w:t xml:space="preserve"> </w:t>
      </w:r>
    </w:p>
    <w:p w14:paraId="773A8C4F" w14:textId="589AFB4E" w:rsidR="00F06C80" w:rsidRPr="00210C29" w:rsidRDefault="00F06C80" w:rsidP="00F06C80">
      <w:pPr>
        <w:rPr>
          <w:sz w:val="24"/>
          <w:szCs w:val="24"/>
        </w:rPr>
      </w:pPr>
      <w:r w:rsidRPr="00210C29">
        <w:rPr>
          <w:sz w:val="24"/>
          <w:szCs w:val="24"/>
        </w:rPr>
        <w:t>S</w:t>
      </w:r>
      <w:r w:rsidR="004E6E17" w:rsidRPr="00210C29">
        <w:rPr>
          <w:sz w:val="24"/>
          <w:szCs w:val="24"/>
        </w:rPr>
        <w:t xml:space="preserve">he </w:t>
      </w:r>
      <w:r w:rsidR="000A20F3" w:rsidRPr="00210C29">
        <w:rPr>
          <w:sz w:val="24"/>
          <w:szCs w:val="24"/>
        </w:rPr>
        <w:t xml:space="preserve">was a </w:t>
      </w:r>
      <w:r w:rsidR="00C22672" w:rsidRPr="00210C29">
        <w:rPr>
          <w:sz w:val="24"/>
          <w:szCs w:val="24"/>
        </w:rPr>
        <w:t>N</w:t>
      </w:r>
      <w:r w:rsidR="000A20F3" w:rsidRPr="00210C29">
        <w:rPr>
          <w:sz w:val="24"/>
          <w:szCs w:val="24"/>
        </w:rPr>
        <w:t>on</w:t>
      </w:r>
      <w:r w:rsidR="001C3A2C" w:rsidRPr="00210C29">
        <w:rPr>
          <w:sz w:val="24"/>
          <w:szCs w:val="24"/>
        </w:rPr>
        <w:t>-</w:t>
      </w:r>
      <w:r w:rsidR="00F93BAE" w:rsidRPr="00210C29">
        <w:rPr>
          <w:sz w:val="24"/>
          <w:szCs w:val="24"/>
        </w:rPr>
        <w:t>E</w:t>
      </w:r>
      <w:r w:rsidR="000A20F3" w:rsidRPr="00210C29">
        <w:rPr>
          <w:sz w:val="24"/>
          <w:szCs w:val="24"/>
        </w:rPr>
        <w:t xml:space="preserve">xecutive </w:t>
      </w:r>
      <w:r w:rsidR="00F93BAE" w:rsidRPr="00210C29">
        <w:rPr>
          <w:sz w:val="24"/>
          <w:szCs w:val="24"/>
        </w:rPr>
        <w:t>D</w:t>
      </w:r>
      <w:r w:rsidR="001C3A2C" w:rsidRPr="00210C29">
        <w:rPr>
          <w:sz w:val="24"/>
          <w:szCs w:val="24"/>
        </w:rPr>
        <w:t xml:space="preserve">irector </w:t>
      </w:r>
      <w:r w:rsidR="0028398E" w:rsidRPr="00210C29">
        <w:rPr>
          <w:sz w:val="24"/>
          <w:szCs w:val="24"/>
        </w:rPr>
        <w:t>of the NIHR Applied Research Collaboration (ARC) East of England</w:t>
      </w:r>
      <w:r w:rsidRPr="00210C29">
        <w:rPr>
          <w:sz w:val="24"/>
          <w:szCs w:val="24"/>
        </w:rPr>
        <w:t xml:space="preserve"> </w:t>
      </w:r>
      <w:r w:rsidR="00155262" w:rsidRPr="00210C29">
        <w:rPr>
          <w:sz w:val="24"/>
          <w:szCs w:val="24"/>
        </w:rPr>
        <w:t xml:space="preserve">from </w:t>
      </w:r>
      <w:r w:rsidRPr="00210C29">
        <w:rPr>
          <w:sz w:val="24"/>
          <w:szCs w:val="24"/>
        </w:rPr>
        <w:t>2011</w:t>
      </w:r>
      <w:r w:rsidR="00155262" w:rsidRPr="00210C29">
        <w:rPr>
          <w:sz w:val="24"/>
          <w:szCs w:val="24"/>
        </w:rPr>
        <w:t>-</w:t>
      </w:r>
      <w:r w:rsidR="00C2582B" w:rsidRPr="00210C29">
        <w:rPr>
          <w:sz w:val="24"/>
          <w:szCs w:val="24"/>
        </w:rPr>
        <w:t>2019</w:t>
      </w:r>
      <w:r w:rsidR="006251DB" w:rsidRPr="00210C29">
        <w:rPr>
          <w:sz w:val="24"/>
          <w:szCs w:val="24"/>
        </w:rPr>
        <w:t xml:space="preserve"> where her </w:t>
      </w:r>
      <w:r w:rsidR="00A45893" w:rsidRPr="00210C29">
        <w:rPr>
          <w:sz w:val="24"/>
          <w:szCs w:val="24"/>
        </w:rPr>
        <w:t>role</w:t>
      </w:r>
      <w:r w:rsidR="00793742" w:rsidRPr="00210C29">
        <w:rPr>
          <w:sz w:val="24"/>
          <w:szCs w:val="24"/>
        </w:rPr>
        <w:t xml:space="preserve"> </w:t>
      </w:r>
      <w:r w:rsidR="002357EE" w:rsidRPr="00210C29">
        <w:rPr>
          <w:sz w:val="24"/>
          <w:szCs w:val="24"/>
        </w:rPr>
        <w:t xml:space="preserve">was </w:t>
      </w:r>
      <w:r w:rsidR="00322CAC" w:rsidRPr="00210C29">
        <w:rPr>
          <w:sz w:val="24"/>
          <w:szCs w:val="24"/>
        </w:rPr>
        <w:t>to</w:t>
      </w:r>
      <w:r w:rsidR="00793742" w:rsidRPr="00210C29">
        <w:rPr>
          <w:sz w:val="24"/>
          <w:szCs w:val="24"/>
        </w:rPr>
        <w:t xml:space="preserve"> champion</w:t>
      </w:r>
      <w:r w:rsidR="00AF1E7A" w:rsidRPr="00210C29">
        <w:rPr>
          <w:sz w:val="24"/>
          <w:szCs w:val="24"/>
        </w:rPr>
        <w:t xml:space="preserve"> Patient and Public </w:t>
      </w:r>
      <w:r w:rsidR="00793742" w:rsidRPr="00210C29">
        <w:rPr>
          <w:sz w:val="24"/>
          <w:szCs w:val="24"/>
        </w:rPr>
        <w:t>Involvement</w:t>
      </w:r>
      <w:r w:rsidR="00A45893" w:rsidRPr="00210C29">
        <w:rPr>
          <w:sz w:val="24"/>
          <w:szCs w:val="24"/>
        </w:rPr>
        <w:t xml:space="preserve"> (PPI)</w:t>
      </w:r>
      <w:r w:rsidR="00793742" w:rsidRPr="00210C29">
        <w:rPr>
          <w:sz w:val="24"/>
          <w:szCs w:val="24"/>
        </w:rPr>
        <w:t>.</w:t>
      </w:r>
      <w:r w:rsidRPr="00210C29">
        <w:rPr>
          <w:sz w:val="24"/>
          <w:szCs w:val="24"/>
        </w:rPr>
        <w:t xml:space="preserve"> In addition, she </w:t>
      </w:r>
      <w:r w:rsidR="000D4527" w:rsidRPr="00210C29">
        <w:rPr>
          <w:sz w:val="24"/>
          <w:szCs w:val="24"/>
        </w:rPr>
        <w:t xml:space="preserve">has worked </w:t>
      </w:r>
      <w:r w:rsidRPr="00210C29">
        <w:rPr>
          <w:sz w:val="24"/>
          <w:szCs w:val="24"/>
        </w:rPr>
        <w:t xml:space="preserve">with the Eastern Academic Health Science Network </w:t>
      </w:r>
      <w:r w:rsidR="000D4527" w:rsidRPr="00210C29">
        <w:rPr>
          <w:sz w:val="24"/>
          <w:szCs w:val="24"/>
        </w:rPr>
        <w:t xml:space="preserve">on </w:t>
      </w:r>
      <w:r w:rsidR="00C83280" w:rsidRPr="00210C29">
        <w:rPr>
          <w:sz w:val="24"/>
          <w:szCs w:val="24"/>
        </w:rPr>
        <w:t xml:space="preserve">several </w:t>
      </w:r>
      <w:r w:rsidR="00C36A59" w:rsidRPr="00210C29">
        <w:rPr>
          <w:sz w:val="24"/>
          <w:szCs w:val="24"/>
        </w:rPr>
        <w:t xml:space="preserve">mental health </w:t>
      </w:r>
      <w:r w:rsidR="00BB4A79" w:rsidRPr="00210C29">
        <w:rPr>
          <w:sz w:val="24"/>
          <w:szCs w:val="24"/>
        </w:rPr>
        <w:t xml:space="preserve">related </w:t>
      </w:r>
      <w:r w:rsidR="00C36A59" w:rsidRPr="00210C29">
        <w:rPr>
          <w:sz w:val="24"/>
          <w:szCs w:val="24"/>
        </w:rPr>
        <w:t xml:space="preserve">projects </w:t>
      </w:r>
      <w:r w:rsidRPr="00210C29">
        <w:rPr>
          <w:sz w:val="24"/>
          <w:szCs w:val="24"/>
        </w:rPr>
        <w:t xml:space="preserve">and is a member of the East of England Citizens’ Senate. </w:t>
      </w:r>
    </w:p>
    <w:p w14:paraId="6C9BA158" w14:textId="6084CEE8" w:rsidR="00404687" w:rsidRDefault="00404687" w:rsidP="00F06C80">
      <w:pPr>
        <w:rPr>
          <w:sz w:val="24"/>
          <w:szCs w:val="24"/>
          <w:lang w:val="en"/>
        </w:rPr>
      </w:pPr>
      <w:r w:rsidRPr="00404687">
        <w:rPr>
          <w:sz w:val="24"/>
          <w:szCs w:val="24"/>
        </w:rPr>
        <w:t xml:space="preserve">Sarah </w:t>
      </w:r>
      <w:r w:rsidR="002F33D6" w:rsidRPr="00210C29">
        <w:rPr>
          <w:sz w:val="24"/>
          <w:szCs w:val="24"/>
        </w:rPr>
        <w:t>joined Board</w:t>
      </w:r>
      <w:r w:rsidR="005E4265" w:rsidRPr="00210C29">
        <w:rPr>
          <w:sz w:val="24"/>
          <w:szCs w:val="24"/>
        </w:rPr>
        <w:t xml:space="preserve"> </w:t>
      </w:r>
      <w:r w:rsidR="005371F7">
        <w:rPr>
          <w:sz w:val="24"/>
          <w:szCs w:val="24"/>
        </w:rPr>
        <w:t xml:space="preserve">of national Mind </w:t>
      </w:r>
      <w:r w:rsidR="00F74675" w:rsidRPr="00210C29">
        <w:rPr>
          <w:sz w:val="24"/>
          <w:szCs w:val="24"/>
        </w:rPr>
        <w:t xml:space="preserve">in </w:t>
      </w:r>
      <w:r w:rsidR="005E4265" w:rsidRPr="00210C29">
        <w:rPr>
          <w:sz w:val="24"/>
          <w:szCs w:val="24"/>
        </w:rPr>
        <w:t>2011</w:t>
      </w:r>
      <w:r w:rsidR="00BE36FB" w:rsidRPr="00210C29">
        <w:rPr>
          <w:sz w:val="24"/>
          <w:szCs w:val="24"/>
        </w:rPr>
        <w:t xml:space="preserve">. </w:t>
      </w:r>
      <w:r w:rsidR="00B03A0F" w:rsidRPr="00210C29">
        <w:rPr>
          <w:sz w:val="24"/>
          <w:szCs w:val="24"/>
        </w:rPr>
        <w:t xml:space="preserve">Her </w:t>
      </w:r>
      <w:r w:rsidR="00925E44" w:rsidRPr="00210C29">
        <w:rPr>
          <w:sz w:val="24"/>
          <w:szCs w:val="24"/>
        </w:rPr>
        <w:t>responsibilities, as trustee for nine years,</w:t>
      </w:r>
      <w:r w:rsidR="00B03A0F" w:rsidRPr="00210C29">
        <w:rPr>
          <w:sz w:val="24"/>
          <w:szCs w:val="24"/>
        </w:rPr>
        <w:t xml:space="preserve"> included </w:t>
      </w:r>
      <w:r w:rsidR="0029014E" w:rsidRPr="00210C29">
        <w:rPr>
          <w:sz w:val="24"/>
          <w:szCs w:val="24"/>
        </w:rPr>
        <w:t xml:space="preserve">overseeing the strategic and general </w:t>
      </w:r>
      <w:r w:rsidR="007F3E50" w:rsidRPr="00210C29">
        <w:rPr>
          <w:sz w:val="24"/>
          <w:szCs w:val="24"/>
        </w:rPr>
        <w:t>management of the charity</w:t>
      </w:r>
      <w:r w:rsidR="00CE4968" w:rsidRPr="00210C29">
        <w:rPr>
          <w:sz w:val="24"/>
          <w:szCs w:val="24"/>
        </w:rPr>
        <w:t xml:space="preserve">. </w:t>
      </w:r>
      <w:r w:rsidRPr="00404687">
        <w:rPr>
          <w:sz w:val="24"/>
          <w:szCs w:val="24"/>
        </w:rPr>
        <w:t>Following the publication of Mind’s crisis care report</w:t>
      </w:r>
      <w:r w:rsidRPr="00210C29">
        <w:rPr>
          <w:sz w:val="24"/>
          <w:szCs w:val="24"/>
        </w:rPr>
        <w:t>,</w:t>
      </w:r>
      <w:r w:rsidRPr="00404687">
        <w:rPr>
          <w:sz w:val="24"/>
          <w:szCs w:val="24"/>
        </w:rPr>
        <w:t xml:space="preserve"> she co-founded PROMISE </w:t>
      </w:r>
      <w:r w:rsidRPr="00404687">
        <w:rPr>
          <w:sz w:val="24"/>
          <w:szCs w:val="24"/>
          <w:lang w:val="en"/>
        </w:rPr>
        <w:t>(</w:t>
      </w:r>
      <w:r w:rsidRPr="00404687">
        <w:rPr>
          <w:b/>
          <w:bCs/>
          <w:sz w:val="24"/>
          <w:szCs w:val="24"/>
          <w:lang w:val="en"/>
        </w:rPr>
        <w:t>Pro</w:t>
      </w:r>
      <w:r w:rsidRPr="00404687">
        <w:rPr>
          <w:sz w:val="24"/>
          <w:szCs w:val="24"/>
          <w:lang w:val="en"/>
        </w:rPr>
        <w:t xml:space="preserve">active </w:t>
      </w:r>
      <w:r w:rsidRPr="00404687">
        <w:rPr>
          <w:b/>
          <w:bCs/>
          <w:sz w:val="24"/>
          <w:szCs w:val="24"/>
          <w:lang w:val="en"/>
        </w:rPr>
        <w:t>M</w:t>
      </w:r>
      <w:r w:rsidRPr="00404687">
        <w:rPr>
          <w:sz w:val="24"/>
          <w:szCs w:val="24"/>
          <w:lang w:val="en"/>
        </w:rPr>
        <w:t xml:space="preserve">anagement of </w:t>
      </w:r>
      <w:r w:rsidRPr="00404687">
        <w:rPr>
          <w:b/>
          <w:bCs/>
          <w:sz w:val="24"/>
          <w:szCs w:val="24"/>
          <w:lang w:val="en"/>
        </w:rPr>
        <w:t>I</w:t>
      </w:r>
      <w:r w:rsidRPr="00404687">
        <w:rPr>
          <w:sz w:val="24"/>
          <w:szCs w:val="24"/>
          <w:lang w:val="en"/>
        </w:rPr>
        <w:t xml:space="preserve">ntegrated </w:t>
      </w:r>
      <w:r w:rsidRPr="00404687">
        <w:rPr>
          <w:b/>
          <w:bCs/>
          <w:sz w:val="24"/>
          <w:szCs w:val="24"/>
          <w:lang w:val="en"/>
        </w:rPr>
        <w:t>S</w:t>
      </w:r>
      <w:r w:rsidRPr="00404687">
        <w:rPr>
          <w:sz w:val="24"/>
          <w:szCs w:val="24"/>
          <w:lang w:val="en"/>
        </w:rPr>
        <w:t xml:space="preserve">ervices and </w:t>
      </w:r>
      <w:r w:rsidRPr="00404687">
        <w:rPr>
          <w:b/>
          <w:bCs/>
          <w:sz w:val="24"/>
          <w:szCs w:val="24"/>
          <w:lang w:val="en"/>
        </w:rPr>
        <w:t>E</w:t>
      </w:r>
      <w:r w:rsidRPr="00404687">
        <w:rPr>
          <w:sz w:val="24"/>
          <w:szCs w:val="24"/>
          <w:lang w:val="en"/>
        </w:rPr>
        <w:t>nvironments) in 2013</w:t>
      </w:r>
      <w:r w:rsidRPr="00404687">
        <w:rPr>
          <w:sz w:val="24"/>
          <w:szCs w:val="24"/>
        </w:rPr>
        <w:t xml:space="preserve">. The impact of this three-year quality improvement programme was to significantly </w:t>
      </w:r>
      <w:r w:rsidRPr="00404687">
        <w:rPr>
          <w:sz w:val="24"/>
          <w:szCs w:val="24"/>
          <w:lang w:val="en"/>
        </w:rPr>
        <w:t xml:space="preserve">reduce the use of physical interventions within the </w:t>
      </w:r>
      <w:proofErr w:type="spellStart"/>
      <w:r w:rsidRPr="00404687">
        <w:rPr>
          <w:sz w:val="24"/>
          <w:szCs w:val="24"/>
          <w:lang w:val="en"/>
        </w:rPr>
        <w:t>Cambridgeshire</w:t>
      </w:r>
      <w:proofErr w:type="spellEnd"/>
      <w:r w:rsidRPr="00404687">
        <w:rPr>
          <w:sz w:val="24"/>
          <w:szCs w:val="24"/>
          <w:lang w:val="en"/>
        </w:rPr>
        <w:t xml:space="preserve"> and Peterborough Foundation Trust.</w:t>
      </w:r>
    </w:p>
    <w:p w14:paraId="192F0E39" w14:textId="06D5FB99" w:rsidR="00FD60F0" w:rsidRPr="00210C29" w:rsidRDefault="00FD60F0" w:rsidP="00F06C80">
      <w:pPr>
        <w:rPr>
          <w:sz w:val="24"/>
          <w:szCs w:val="24"/>
          <w:lang w:val="en"/>
        </w:rPr>
      </w:pPr>
      <w:r>
        <w:rPr>
          <w:sz w:val="24"/>
          <w:szCs w:val="24"/>
          <w:lang w:val="en"/>
        </w:rPr>
        <w:t xml:space="preserve">Since 2018 she has been a member of the APT Trial Steering </w:t>
      </w:r>
      <w:r w:rsidR="001620E4">
        <w:rPr>
          <w:sz w:val="24"/>
          <w:szCs w:val="24"/>
          <w:lang w:val="en"/>
        </w:rPr>
        <w:t xml:space="preserve">Committee. The </w:t>
      </w:r>
      <w:r w:rsidR="004E1A04">
        <w:rPr>
          <w:sz w:val="24"/>
          <w:szCs w:val="24"/>
          <w:lang w:val="en"/>
        </w:rPr>
        <w:t>aim of th</w:t>
      </w:r>
      <w:r w:rsidR="0054198F">
        <w:rPr>
          <w:sz w:val="24"/>
          <w:szCs w:val="24"/>
          <w:lang w:val="en"/>
        </w:rPr>
        <w:t xml:space="preserve">is national </w:t>
      </w:r>
      <w:r w:rsidR="004E1A04">
        <w:rPr>
          <w:sz w:val="24"/>
          <w:szCs w:val="24"/>
          <w:lang w:val="en"/>
        </w:rPr>
        <w:t xml:space="preserve">research </w:t>
      </w:r>
      <w:r w:rsidR="00101F90">
        <w:rPr>
          <w:sz w:val="24"/>
          <w:szCs w:val="24"/>
          <w:lang w:val="en"/>
        </w:rPr>
        <w:t xml:space="preserve">study </w:t>
      </w:r>
      <w:r w:rsidR="004E1A04">
        <w:rPr>
          <w:sz w:val="24"/>
          <w:szCs w:val="24"/>
          <w:lang w:val="en"/>
        </w:rPr>
        <w:t xml:space="preserve">is </w:t>
      </w:r>
      <w:r w:rsidR="00257CC3" w:rsidRPr="00257CC3">
        <w:rPr>
          <w:sz w:val="24"/>
          <w:szCs w:val="24"/>
          <w:lang w:val="en"/>
        </w:rPr>
        <w:t xml:space="preserve">to test whether a new anti-inflammatory drug has the potential to treat patients suffering from </w:t>
      </w:r>
      <w:r w:rsidR="00101F90" w:rsidRPr="00101F90">
        <w:rPr>
          <w:sz w:val="24"/>
          <w:szCs w:val="24"/>
          <w:lang w:val="en"/>
        </w:rPr>
        <w:t xml:space="preserve">major depression disorder </w:t>
      </w:r>
      <w:r w:rsidR="00257CC3" w:rsidRPr="00257CC3">
        <w:rPr>
          <w:sz w:val="24"/>
          <w:szCs w:val="24"/>
          <w:lang w:val="en"/>
        </w:rPr>
        <w:t>and whose symptoms remain despite current medications.</w:t>
      </w:r>
    </w:p>
    <w:p w14:paraId="3B83E585" w14:textId="741C1810" w:rsidR="00DD5173" w:rsidRPr="00210C29" w:rsidRDefault="00D7156D" w:rsidP="00F06C80">
      <w:pPr>
        <w:rPr>
          <w:sz w:val="24"/>
          <w:szCs w:val="24"/>
        </w:rPr>
      </w:pPr>
      <w:r>
        <w:rPr>
          <w:sz w:val="24"/>
          <w:szCs w:val="24"/>
        </w:rPr>
        <w:t xml:space="preserve">Over </w:t>
      </w:r>
      <w:r w:rsidR="00BF01EA" w:rsidRPr="00210C29">
        <w:rPr>
          <w:sz w:val="24"/>
          <w:szCs w:val="24"/>
        </w:rPr>
        <w:t>the last two years Sarah has contributed</w:t>
      </w:r>
      <w:r w:rsidR="001B70AB" w:rsidRPr="00210C29">
        <w:rPr>
          <w:sz w:val="24"/>
          <w:szCs w:val="24"/>
        </w:rPr>
        <w:t>,</w:t>
      </w:r>
      <w:r w:rsidR="00BF01EA" w:rsidRPr="00210C29">
        <w:rPr>
          <w:sz w:val="24"/>
          <w:szCs w:val="24"/>
        </w:rPr>
        <w:t xml:space="preserve"> as a lay member</w:t>
      </w:r>
      <w:r w:rsidR="001B70AB" w:rsidRPr="00210C29">
        <w:rPr>
          <w:sz w:val="24"/>
          <w:szCs w:val="24"/>
        </w:rPr>
        <w:t>,</w:t>
      </w:r>
      <w:r w:rsidR="00BF01EA" w:rsidRPr="00210C29">
        <w:rPr>
          <w:sz w:val="24"/>
          <w:szCs w:val="24"/>
        </w:rPr>
        <w:t xml:space="preserve"> to the NICE Guideline Committee </w:t>
      </w:r>
      <w:r w:rsidR="00291EA1">
        <w:rPr>
          <w:sz w:val="24"/>
          <w:szCs w:val="24"/>
        </w:rPr>
        <w:t xml:space="preserve">to assist with </w:t>
      </w:r>
      <w:r w:rsidR="00BF01EA" w:rsidRPr="00210C29">
        <w:rPr>
          <w:sz w:val="24"/>
          <w:szCs w:val="24"/>
        </w:rPr>
        <w:t>revising and updating the guidance</w:t>
      </w:r>
      <w:r w:rsidR="003F0DE6" w:rsidRPr="00210C29">
        <w:rPr>
          <w:sz w:val="24"/>
          <w:szCs w:val="24"/>
        </w:rPr>
        <w:t xml:space="preserve"> on self-harm</w:t>
      </w:r>
      <w:r w:rsidR="00BF01EA" w:rsidRPr="00210C29">
        <w:rPr>
          <w:sz w:val="24"/>
          <w:szCs w:val="24"/>
        </w:rPr>
        <w:t>.</w:t>
      </w:r>
    </w:p>
    <w:p w14:paraId="67150DC6" w14:textId="038F556E" w:rsidR="005616EF" w:rsidRPr="00210C29" w:rsidRDefault="005616EF" w:rsidP="00F06C80">
      <w:pPr>
        <w:rPr>
          <w:bCs/>
          <w:sz w:val="24"/>
          <w:szCs w:val="24"/>
        </w:rPr>
      </w:pPr>
      <w:r w:rsidRPr="00210C29">
        <w:rPr>
          <w:bCs/>
          <w:sz w:val="24"/>
          <w:szCs w:val="24"/>
        </w:rPr>
        <w:lastRenderedPageBreak/>
        <w:t xml:space="preserve">Sarah is </w:t>
      </w:r>
      <w:r w:rsidR="00480CBF" w:rsidRPr="00210C29">
        <w:rPr>
          <w:bCs/>
          <w:sz w:val="24"/>
          <w:szCs w:val="24"/>
        </w:rPr>
        <w:t xml:space="preserve">currently </w:t>
      </w:r>
      <w:r w:rsidR="009A29F7" w:rsidRPr="00210C29">
        <w:rPr>
          <w:bCs/>
          <w:sz w:val="24"/>
          <w:szCs w:val="24"/>
        </w:rPr>
        <w:t xml:space="preserve">the </w:t>
      </w:r>
      <w:r w:rsidR="00A50FFC" w:rsidRPr="00210C29">
        <w:rPr>
          <w:bCs/>
          <w:sz w:val="24"/>
          <w:szCs w:val="24"/>
        </w:rPr>
        <w:t>Patient and Public Inv</w:t>
      </w:r>
      <w:r w:rsidR="00F77423" w:rsidRPr="00210C29">
        <w:rPr>
          <w:bCs/>
          <w:sz w:val="24"/>
          <w:szCs w:val="24"/>
        </w:rPr>
        <w:t xml:space="preserve">olvement (PPI) </w:t>
      </w:r>
      <w:r w:rsidR="001E5A89" w:rsidRPr="00210C29">
        <w:rPr>
          <w:bCs/>
          <w:sz w:val="24"/>
          <w:szCs w:val="24"/>
        </w:rPr>
        <w:t>C</w:t>
      </w:r>
      <w:r w:rsidR="00883350" w:rsidRPr="00210C29">
        <w:rPr>
          <w:bCs/>
          <w:sz w:val="24"/>
          <w:szCs w:val="24"/>
        </w:rPr>
        <w:t xml:space="preserve">onsultant </w:t>
      </w:r>
      <w:r w:rsidR="00207BF6" w:rsidRPr="00210C29">
        <w:rPr>
          <w:bCs/>
          <w:sz w:val="24"/>
          <w:szCs w:val="24"/>
        </w:rPr>
        <w:t xml:space="preserve">for </w:t>
      </w:r>
      <w:r w:rsidRPr="00210C29">
        <w:rPr>
          <w:bCs/>
          <w:sz w:val="24"/>
          <w:szCs w:val="24"/>
        </w:rPr>
        <w:t>the Safety in Mental Health Settings project</w:t>
      </w:r>
      <w:r w:rsidR="008B2578" w:rsidRPr="00210C29">
        <w:rPr>
          <w:bCs/>
          <w:sz w:val="24"/>
          <w:szCs w:val="24"/>
        </w:rPr>
        <w:t>.</w:t>
      </w:r>
      <w:r w:rsidR="00C8072A" w:rsidRPr="00210C29">
        <w:rPr>
          <w:bCs/>
          <w:sz w:val="24"/>
          <w:szCs w:val="24"/>
        </w:rPr>
        <w:t xml:space="preserve"> </w:t>
      </w:r>
      <w:r w:rsidR="00CE53D2" w:rsidRPr="00210C29">
        <w:rPr>
          <w:bCs/>
          <w:sz w:val="24"/>
          <w:szCs w:val="24"/>
        </w:rPr>
        <w:t xml:space="preserve">This pan-London project </w:t>
      </w:r>
      <w:r w:rsidR="00E44C21" w:rsidRPr="00210C29">
        <w:rPr>
          <w:bCs/>
          <w:sz w:val="24"/>
          <w:szCs w:val="24"/>
        </w:rPr>
        <w:t xml:space="preserve">is </w:t>
      </w:r>
      <w:r w:rsidR="00CE53D2" w:rsidRPr="00210C29">
        <w:rPr>
          <w:bCs/>
          <w:sz w:val="24"/>
          <w:szCs w:val="24"/>
        </w:rPr>
        <w:t xml:space="preserve">focused on addressing issues of violence and aggression within acute care and </w:t>
      </w:r>
      <w:r w:rsidR="00675798" w:rsidRPr="00210C29">
        <w:rPr>
          <w:bCs/>
          <w:sz w:val="24"/>
          <w:szCs w:val="24"/>
        </w:rPr>
        <w:t>PICU</w:t>
      </w:r>
      <w:r w:rsidR="00CE53D2" w:rsidRPr="00210C29">
        <w:rPr>
          <w:bCs/>
          <w:sz w:val="24"/>
          <w:szCs w:val="24"/>
        </w:rPr>
        <w:t xml:space="preserve">. </w:t>
      </w:r>
      <w:r w:rsidR="00675798" w:rsidRPr="00210C29">
        <w:rPr>
          <w:bCs/>
          <w:sz w:val="24"/>
          <w:szCs w:val="24"/>
        </w:rPr>
        <w:t xml:space="preserve">The </w:t>
      </w:r>
      <w:r w:rsidR="00CE53D2" w:rsidRPr="00210C29">
        <w:rPr>
          <w:bCs/>
          <w:sz w:val="24"/>
          <w:szCs w:val="24"/>
        </w:rPr>
        <w:t xml:space="preserve">aim </w:t>
      </w:r>
      <w:r w:rsidR="00675798" w:rsidRPr="00210C29">
        <w:rPr>
          <w:bCs/>
          <w:sz w:val="24"/>
          <w:szCs w:val="24"/>
        </w:rPr>
        <w:t xml:space="preserve">is </w:t>
      </w:r>
      <w:r w:rsidR="00CE53D2" w:rsidRPr="00210C29">
        <w:rPr>
          <w:bCs/>
          <w:sz w:val="24"/>
          <w:szCs w:val="24"/>
        </w:rPr>
        <w:t xml:space="preserve">to strengthen safety culture within wards, to support staff skills development, and to improve staff recruitment and retention. The project is sponsored by the Cavendish Square Group of all London </w:t>
      </w:r>
      <w:r w:rsidR="004D41C2" w:rsidRPr="004D41C2">
        <w:rPr>
          <w:bCs/>
          <w:sz w:val="24"/>
          <w:szCs w:val="24"/>
        </w:rPr>
        <w:t xml:space="preserve">NHS </w:t>
      </w:r>
      <w:r w:rsidR="00CE53D2" w:rsidRPr="00210C29">
        <w:rPr>
          <w:bCs/>
          <w:sz w:val="24"/>
          <w:szCs w:val="24"/>
        </w:rPr>
        <w:t>mental health trusts and funded by NHS England/Improvement and Health Education England</w:t>
      </w:r>
      <w:r w:rsidR="00675798" w:rsidRPr="00210C29">
        <w:rPr>
          <w:bCs/>
          <w:sz w:val="24"/>
          <w:szCs w:val="24"/>
        </w:rPr>
        <w:t>.</w:t>
      </w:r>
    </w:p>
    <w:p w14:paraId="1AB9780D" w14:textId="3AC6535C" w:rsidR="00180DA9" w:rsidRPr="00210C29" w:rsidRDefault="008E201D" w:rsidP="00022A7C">
      <w:pPr>
        <w:rPr>
          <w:bCs/>
          <w:sz w:val="24"/>
          <w:szCs w:val="24"/>
        </w:rPr>
      </w:pPr>
      <w:r>
        <w:rPr>
          <w:bCs/>
          <w:sz w:val="24"/>
          <w:szCs w:val="24"/>
        </w:rPr>
        <w:t xml:space="preserve">During </w:t>
      </w:r>
      <w:r w:rsidR="005A034C" w:rsidRPr="00210C29">
        <w:rPr>
          <w:bCs/>
          <w:sz w:val="24"/>
          <w:szCs w:val="24"/>
        </w:rPr>
        <w:t xml:space="preserve">the </w:t>
      </w:r>
      <w:r w:rsidR="00E53A2F" w:rsidRPr="00210C29">
        <w:rPr>
          <w:bCs/>
          <w:sz w:val="24"/>
          <w:szCs w:val="24"/>
        </w:rPr>
        <w:t xml:space="preserve">last </w:t>
      </w:r>
      <w:r w:rsidR="008B1F7F">
        <w:rPr>
          <w:bCs/>
          <w:sz w:val="24"/>
          <w:szCs w:val="24"/>
        </w:rPr>
        <w:t xml:space="preserve">four </w:t>
      </w:r>
      <w:r w:rsidR="005A034C" w:rsidRPr="00210C29">
        <w:rPr>
          <w:bCs/>
          <w:sz w:val="24"/>
          <w:szCs w:val="24"/>
        </w:rPr>
        <w:t xml:space="preserve">years she </w:t>
      </w:r>
      <w:r w:rsidR="0068295E" w:rsidRPr="00210C29">
        <w:rPr>
          <w:bCs/>
          <w:sz w:val="24"/>
          <w:szCs w:val="24"/>
        </w:rPr>
        <w:t xml:space="preserve">has </w:t>
      </w:r>
      <w:r w:rsidR="00F620D8" w:rsidRPr="00210C29">
        <w:rPr>
          <w:bCs/>
          <w:sz w:val="24"/>
          <w:szCs w:val="24"/>
        </w:rPr>
        <w:t xml:space="preserve">also </w:t>
      </w:r>
      <w:r w:rsidR="0068295E" w:rsidRPr="00210C29">
        <w:rPr>
          <w:bCs/>
          <w:sz w:val="24"/>
          <w:szCs w:val="24"/>
        </w:rPr>
        <w:t>brought together a</w:t>
      </w:r>
      <w:r w:rsidR="00812E26" w:rsidRPr="00210C29">
        <w:rPr>
          <w:bCs/>
          <w:sz w:val="24"/>
          <w:szCs w:val="24"/>
        </w:rPr>
        <w:t xml:space="preserve">n experienced </w:t>
      </w:r>
      <w:r w:rsidR="0068295E" w:rsidRPr="00210C29">
        <w:rPr>
          <w:bCs/>
          <w:sz w:val="24"/>
          <w:szCs w:val="24"/>
        </w:rPr>
        <w:t xml:space="preserve">team of </w:t>
      </w:r>
      <w:r w:rsidR="006C3D88">
        <w:rPr>
          <w:bCs/>
          <w:sz w:val="24"/>
          <w:szCs w:val="24"/>
        </w:rPr>
        <w:t xml:space="preserve">academics and clinicians </w:t>
      </w:r>
      <w:r w:rsidR="0068295E" w:rsidRPr="00210C29">
        <w:rPr>
          <w:bCs/>
          <w:sz w:val="24"/>
          <w:szCs w:val="24"/>
        </w:rPr>
        <w:t>to develop a major new research study</w:t>
      </w:r>
      <w:r w:rsidR="0037383A" w:rsidRPr="00210C29">
        <w:rPr>
          <w:bCs/>
          <w:sz w:val="24"/>
          <w:szCs w:val="24"/>
        </w:rPr>
        <w:t xml:space="preserve">: </w:t>
      </w:r>
      <w:r w:rsidR="00F620D8" w:rsidRPr="00210C29">
        <w:rPr>
          <w:bCs/>
          <w:sz w:val="24"/>
          <w:szCs w:val="24"/>
        </w:rPr>
        <w:t>‘</w:t>
      </w:r>
      <w:r w:rsidR="00022A7C" w:rsidRPr="00210C29">
        <w:rPr>
          <w:bCs/>
          <w:sz w:val="24"/>
          <w:szCs w:val="24"/>
        </w:rPr>
        <w:t>Coproducing improved mental health acute inpatient discharge using a Systems Approach: MINDS</w:t>
      </w:r>
      <w:r w:rsidR="00F620D8" w:rsidRPr="00210C29">
        <w:rPr>
          <w:bCs/>
          <w:sz w:val="24"/>
          <w:szCs w:val="24"/>
        </w:rPr>
        <w:t>’</w:t>
      </w:r>
      <w:r w:rsidR="00022A7C" w:rsidRPr="00210C29">
        <w:rPr>
          <w:bCs/>
          <w:sz w:val="24"/>
          <w:szCs w:val="24"/>
        </w:rPr>
        <w:t xml:space="preserve"> </w:t>
      </w:r>
      <w:hyperlink r:id="rId7" w:history="1">
        <w:r w:rsidR="00B825F8" w:rsidRPr="008B3260">
          <w:rPr>
            <w:rStyle w:val="Hyperlink"/>
            <w:bCs/>
            <w:sz w:val="24"/>
            <w:szCs w:val="24"/>
          </w:rPr>
          <w:t>https://www.nsft.nhs.uk/minds-study</w:t>
        </w:r>
      </w:hyperlink>
      <w:r w:rsidR="00A51A04" w:rsidRPr="00210C29">
        <w:rPr>
          <w:bCs/>
          <w:sz w:val="24"/>
          <w:szCs w:val="24"/>
        </w:rPr>
        <w:t xml:space="preserve"> </w:t>
      </w:r>
      <w:r w:rsidR="007C1A8E" w:rsidRPr="00210C29">
        <w:rPr>
          <w:bCs/>
          <w:sz w:val="24"/>
          <w:szCs w:val="24"/>
        </w:rPr>
        <w:t>Th</w:t>
      </w:r>
      <w:r w:rsidR="00A4211A" w:rsidRPr="00210C29">
        <w:rPr>
          <w:bCs/>
          <w:sz w:val="24"/>
          <w:szCs w:val="24"/>
        </w:rPr>
        <w:t>is</w:t>
      </w:r>
      <w:r w:rsidR="007C1A8E" w:rsidRPr="00210C29">
        <w:rPr>
          <w:bCs/>
          <w:sz w:val="24"/>
          <w:szCs w:val="24"/>
        </w:rPr>
        <w:t xml:space="preserve"> </w:t>
      </w:r>
      <w:r w:rsidR="00342D2C" w:rsidRPr="00210C29">
        <w:rPr>
          <w:bCs/>
          <w:sz w:val="24"/>
          <w:szCs w:val="24"/>
        </w:rPr>
        <w:t xml:space="preserve">complex </w:t>
      </w:r>
      <w:r w:rsidR="007C1A8E" w:rsidRPr="00210C29">
        <w:rPr>
          <w:bCs/>
          <w:sz w:val="24"/>
          <w:szCs w:val="24"/>
        </w:rPr>
        <w:t>three</w:t>
      </w:r>
      <w:r w:rsidR="004B072A" w:rsidRPr="00210C29">
        <w:rPr>
          <w:bCs/>
          <w:sz w:val="24"/>
          <w:szCs w:val="24"/>
        </w:rPr>
        <w:t>-</w:t>
      </w:r>
      <w:r w:rsidR="007C1A8E" w:rsidRPr="00210C29">
        <w:rPr>
          <w:bCs/>
          <w:sz w:val="24"/>
          <w:szCs w:val="24"/>
        </w:rPr>
        <w:t xml:space="preserve">year </w:t>
      </w:r>
      <w:r w:rsidR="001C4278">
        <w:rPr>
          <w:bCs/>
          <w:sz w:val="24"/>
          <w:szCs w:val="24"/>
        </w:rPr>
        <w:t xml:space="preserve">NHIR project </w:t>
      </w:r>
      <w:r w:rsidR="002F15CD" w:rsidRPr="00210C29">
        <w:rPr>
          <w:bCs/>
          <w:sz w:val="24"/>
          <w:szCs w:val="24"/>
        </w:rPr>
        <w:t xml:space="preserve">will </w:t>
      </w:r>
      <w:r w:rsidR="003D54E7" w:rsidRPr="00210C29">
        <w:rPr>
          <w:bCs/>
          <w:sz w:val="24"/>
          <w:szCs w:val="24"/>
        </w:rPr>
        <w:t xml:space="preserve">apply </w:t>
      </w:r>
      <w:r w:rsidR="00C65636" w:rsidRPr="00210C29">
        <w:rPr>
          <w:bCs/>
          <w:sz w:val="24"/>
          <w:szCs w:val="24"/>
        </w:rPr>
        <w:t xml:space="preserve">a </w:t>
      </w:r>
      <w:r w:rsidR="003D54E7" w:rsidRPr="00210C29">
        <w:rPr>
          <w:bCs/>
          <w:sz w:val="24"/>
          <w:szCs w:val="24"/>
        </w:rPr>
        <w:t>Systems Approach to co-design holistic discharge planning processes model for adult general acute mental health inpatient settings</w:t>
      </w:r>
      <w:r w:rsidR="00240A4D" w:rsidRPr="00210C29">
        <w:rPr>
          <w:bCs/>
          <w:sz w:val="24"/>
          <w:szCs w:val="24"/>
        </w:rPr>
        <w:t xml:space="preserve">. </w:t>
      </w:r>
      <w:r w:rsidR="008E5951" w:rsidRPr="00210C29">
        <w:rPr>
          <w:bCs/>
          <w:sz w:val="24"/>
          <w:szCs w:val="24"/>
        </w:rPr>
        <w:t>T</w:t>
      </w:r>
      <w:r w:rsidR="00240A4D" w:rsidRPr="00210C29">
        <w:rPr>
          <w:bCs/>
          <w:sz w:val="24"/>
          <w:szCs w:val="24"/>
        </w:rPr>
        <w:t xml:space="preserve">he </w:t>
      </w:r>
      <w:r w:rsidR="00E1049B" w:rsidRPr="00210C29">
        <w:rPr>
          <w:bCs/>
          <w:sz w:val="24"/>
          <w:szCs w:val="24"/>
        </w:rPr>
        <w:t>aim</w:t>
      </w:r>
      <w:r w:rsidR="008E5951" w:rsidRPr="00210C29">
        <w:rPr>
          <w:bCs/>
          <w:sz w:val="24"/>
          <w:szCs w:val="24"/>
        </w:rPr>
        <w:t xml:space="preserve"> is</w:t>
      </w:r>
      <w:r w:rsidR="00E1049B" w:rsidRPr="00210C29">
        <w:rPr>
          <w:bCs/>
          <w:sz w:val="24"/>
          <w:szCs w:val="24"/>
        </w:rPr>
        <w:t xml:space="preserve"> to improve the outcomes and experiences </w:t>
      </w:r>
      <w:r w:rsidR="00AD5D36">
        <w:rPr>
          <w:bCs/>
          <w:sz w:val="24"/>
          <w:szCs w:val="24"/>
        </w:rPr>
        <w:t xml:space="preserve">for patients </w:t>
      </w:r>
      <w:r w:rsidR="00E1049B" w:rsidRPr="00210C29">
        <w:rPr>
          <w:bCs/>
          <w:sz w:val="24"/>
          <w:szCs w:val="24"/>
        </w:rPr>
        <w:t xml:space="preserve">being discharged from mental health hospitals. </w:t>
      </w:r>
    </w:p>
    <w:p w14:paraId="29BFB8AF" w14:textId="7A7E7DC6" w:rsidR="00B3459C" w:rsidRPr="00210C29" w:rsidRDefault="00D13A1E" w:rsidP="004C0882">
      <w:pPr>
        <w:rPr>
          <w:sz w:val="24"/>
          <w:szCs w:val="24"/>
        </w:rPr>
      </w:pPr>
      <w:r w:rsidRPr="00210C29">
        <w:rPr>
          <w:sz w:val="24"/>
          <w:szCs w:val="24"/>
        </w:rPr>
        <w:t xml:space="preserve">Sarah has been working as a member of the </w:t>
      </w:r>
      <w:r w:rsidR="00B3459C" w:rsidRPr="00210C29">
        <w:rPr>
          <w:sz w:val="24"/>
          <w:szCs w:val="24"/>
        </w:rPr>
        <w:t>Ethnicity and Mental Health Improvement Project (EMHIP) Reference Group</w:t>
      </w:r>
      <w:r w:rsidRPr="00210C29">
        <w:rPr>
          <w:sz w:val="24"/>
          <w:szCs w:val="24"/>
        </w:rPr>
        <w:t xml:space="preserve"> for over a year</w:t>
      </w:r>
      <w:r w:rsidR="004B170C" w:rsidRPr="00210C29">
        <w:rPr>
          <w:sz w:val="24"/>
          <w:szCs w:val="24"/>
        </w:rPr>
        <w:t xml:space="preserve">. </w:t>
      </w:r>
      <w:r w:rsidRPr="00210C29">
        <w:rPr>
          <w:sz w:val="24"/>
          <w:szCs w:val="24"/>
        </w:rPr>
        <w:t>EMHIP has been designed to be a practical, locality-based service improvement programme to bring about change for Black Minority Ethnic (BME) communities in mental health care.</w:t>
      </w:r>
      <w:r w:rsidR="00844C79" w:rsidRPr="00210C29">
        <w:rPr>
          <w:sz w:val="24"/>
          <w:szCs w:val="24"/>
        </w:rPr>
        <w:t xml:space="preserve"> The </w:t>
      </w:r>
      <w:r w:rsidR="00505E21" w:rsidRPr="00210C29">
        <w:rPr>
          <w:sz w:val="24"/>
          <w:szCs w:val="24"/>
        </w:rPr>
        <w:t xml:space="preserve">aim of the </w:t>
      </w:r>
      <w:r w:rsidR="00844C79" w:rsidRPr="00210C29">
        <w:rPr>
          <w:sz w:val="24"/>
          <w:szCs w:val="24"/>
        </w:rPr>
        <w:t xml:space="preserve">programme is to reduce inequalities in three specific areas where </w:t>
      </w:r>
      <w:r w:rsidR="00E03F12" w:rsidRPr="00210C29">
        <w:rPr>
          <w:sz w:val="24"/>
          <w:szCs w:val="24"/>
        </w:rPr>
        <w:t xml:space="preserve">Black, Asian and Minority Ethnic </w:t>
      </w:r>
      <w:r w:rsidR="00844C79" w:rsidRPr="00210C29">
        <w:rPr>
          <w:sz w:val="24"/>
          <w:szCs w:val="24"/>
        </w:rPr>
        <w:t>communities fare worse: in access, experience</w:t>
      </w:r>
      <w:r w:rsidR="00ED61B2" w:rsidRPr="00210C29">
        <w:rPr>
          <w:sz w:val="24"/>
          <w:szCs w:val="24"/>
        </w:rPr>
        <w:t>,</w:t>
      </w:r>
      <w:r w:rsidR="00844C79" w:rsidRPr="00210C29">
        <w:rPr>
          <w:sz w:val="24"/>
          <w:szCs w:val="24"/>
        </w:rPr>
        <w:t xml:space="preserve"> and outcomes of mental health care.</w:t>
      </w:r>
    </w:p>
    <w:p w14:paraId="1E792B66" w14:textId="1352E74B" w:rsidR="00F24602" w:rsidRPr="00210C29" w:rsidRDefault="00A431AA" w:rsidP="004C0882">
      <w:pPr>
        <w:rPr>
          <w:sz w:val="24"/>
          <w:szCs w:val="24"/>
        </w:rPr>
      </w:pPr>
      <w:r w:rsidRPr="00210C29">
        <w:rPr>
          <w:sz w:val="24"/>
          <w:szCs w:val="24"/>
        </w:rPr>
        <w:t xml:space="preserve">In 2021 </w:t>
      </w:r>
      <w:r w:rsidR="00F24602" w:rsidRPr="00210C29">
        <w:rPr>
          <w:sz w:val="24"/>
          <w:szCs w:val="24"/>
        </w:rPr>
        <w:t xml:space="preserve">Sarah was appointed as the PPI co-lead on the NIHR </w:t>
      </w:r>
      <w:r w:rsidR="00CC3EA9" w:rsidRPr="00210C29">
        <w:rPr>
          <w:sz w:val="24"/>
          <w:szCs w:val="24"/>
        </w:rPr>
        <w:t xml:space="preserve">ARC </w:t>
      </w:r>
      <w:r w:rsidR="00F24602" w:rsidRPr="00210C29">
        <w:rPr>
          <w:sz w:val="24"/>
          <w:szCs w:val="24"/>
        </w:rPr>
        <w:t>National Priorities in Mental Health programme where she is responsible for overseeing the PPI workstream and working closely with the programme’s ‘Mental Health Implementation Network’. The Network is a collaboration of</w:t>
      </w:r>
      <w:r w:rsidR="00B946B1">
        <w:rPr>
          <w:sz w:val="24"/>
          <w:szCs w:val="24"/>
        </w:rPr>
        <w:t xml:space="preserve"> experts by experience</w:t>
      </w:r>
      <w:r w:rsidR="00F24602" w:rsidRPr="00210C29">
        <w:rPr>
          <w:sz w:val="24"/>
          <w:szCs w:val="24"/>
        </w:rPr>
        <w:t>, local communities, health and care providers, commissioners, and a range of regional and national stakeholders, including charities and local government. It is led by NIHR ARC South London, working closely with NIHR ARC East of England, as well as the other 13 ARCs nationally</w:t>
      </w:r>
      <w:r w:rsidR="00ED61B2" w:rsidRPr="00210C29">
        <w:rPr>
          <w:sz w:val="24"/>
          <w:szCs w:val="24"/>
        </w:rPr>
        <w:t>.</w:t>
      </w:r>
    </w:p>
    <w:sectPr w:rsidR="00F24602" w:rsidRPr="00210C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F249" w14:textId="77777777" w:rsidR="00B44129" w:rsidRDefault="00B44129" w:rsidP="00447E74">
      <w:pPr>
        <w:spacing w:after="0" w:line="240" w:lineRule="auto"/>
      </w:pPr>
      <w:r>
        <w:separator/>
      </w:r>
    </w:p>
  </w:endnote>
  <w:endnote w:type="continuationSeparator" w:id="0">
    <w:p w14:paraId="4D15D490" w14:textId="77777777" w:rsidR="00B44129" w:rsidRDefault="00B44129" w:rsidP="0044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F8B4" w14:textId="77777777" w:rsidR="00963F01" w:rsidRDefault="00963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070" w14:textId="77777777" w:rsidR="00963F01" w:rsidRDefault="00963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4D83" w14:textId="77777777" w:rsidR="00963F01" w:rsidRDefault="0096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C070" w14:textId="77777777" w:rsidR="00B44129" w:rsidRDefault="00B44129" w:rsidP="00447E74">
      <w:pPr>
        <w:spacing w:after="0" w:line="240" w:lineRule="auto"/>
      </w:pPr>
      <w:r>
        <w:separator/>
      </w:r>
    </w:p>
  </w:footnote>
  <w:footnote w:type="continuationSeparator" w:id="0">
    <w:p w14:paraId="25ABA68D" w14:textId="77777777" w:rsidR="00B44129" w:rsidRDefault="00B44129" w:rsidP="00447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3D8D" w14:textId="77777777" w:rsidR="00963F01" w:rsidRDefault="0096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2D4F" w14:textId="77777777" w:rsidR="00963F01" w:rsidRDefault="00963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4F3F" w14:textId="77777777" w:rsidR="00963F01" w:rsidRDefault="00963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80"/>
    <w:rsid w:val="00004085"/>
    <w:rsid w:val="00004DCE"/>
    <w:rsid w:val="00006F56"/>
    <w:rsid w:val="00016BB9"/>
    <w:rsid w:val="00022A7C"/>
    <w:rsid w:val="00026FD3"/>
    <w:rsid w:val="00027671"/>
    <w:rsid w:val="00035F27"/>
    <w:rsid w:val="0003739C"/>
    <w:rsid w:val="000463CC"/>
    <w:rsid w:val="000543A2"/>
    <w:rsid w:val="000544DA"/>
    <w:rsid w:val="00064647"/>
    <w:rsid w:val="0006746E"/>
    <w:rsid w:val="000718D1"/>
    <w:rsid w:val="00071FBA"/>
    <w:rsid w:val="00090F27"/>
    <w:rsid w:val="00093B8D"/>
    <w:rsid w:val="00097B13"/>
    <w:rsid w:val="000A20F3"/>
    <w:rsid w:val="000A2221"/>
    <w:rsid w:val="000B361B"/>
    <w:rsid w:val="000D2C60"/>
    <w:rsid w:val="000D4527"/>
    <w:rsid w:val="000E1BDD"/>
    <w:rsid w:val="000E53FF"/>
    <w:rsid w:val="000E5B80"/>
    <w:rsid w:val="000F2743"/>
    <w:rsid w:val="000F45CB"/>
    <w:rsid w:val="00100AF4"/>
    <w:rsid w:val="00101F90"/>
    <w:rsid w:val="0011518F"/>
    <w:rsid w:val="00117F11"/>
    <w:rsid w:val="00126ECA"/>
    <w:rsid w:val="00155262"/>
    <w:rsid w:val="001620E4"/>
    <w:rsid w:val="00164850"/>
    <w:rsid w:val="00166663"/>
    <w:rsid w:val="001734FC"/>
    <w:rsid w:val="00176239"/>
    <w:rsid w:val="00180DA9"/>
    <w:rsid w:val="00183D1D"/>
    <w:rsid w:val="0018790F"/>
    <w:rsid w:val="00195785"/>
    <w:rsid w:val="001A35B9"/>
    <w:rsid w:val="001B15A5"/>
    <w:rsid w:val="001B630E"/>
    <w:rsid w:val="001B70AB"/>
    <w:rsid w:val="001C3A2C"/>
    <w:rsid w:val="001C4278"/>
    <w:rsid w:val="001E482E"/>
    <w:rsid w:val="001E5A89"/>
    <w:rsid w:val="002056A7"/>
    <w:rsid w:val="00207BF6"/>
    <w:rsid w:val="00210C29"/>
    <w:rsid w:val="00221133"/>
    <w:rsid w:val="0022653D"/>
    <w:rsid w:val="0023241A"/>
    <w:rsid w:val="002357EE"/>
    <w:rsid w:val="00240A4D"/>
    <w:rsid w:val="00257CC3"/>
    <w:rsid w:val="00275658"/>
    <w:rsid w:val="0028398E"/>
    <w:rsid w:val="00287317"/>
    <w:rsid w:val="0029014E"/>
    <w:rsid w:val="00291EA1"/>
    <w:rsid w:val="002942B4"/>
    <w:rsid w:val="002A0317"/>
    <w:rsid w:val="002D4AD4"/>
    <w:rsid w:val="002F15CD"/>
    <w:rsid w:val="002F1BC0"/>
    <w:rsid w:val="002F33D6"/>
    <w:rsid w:val="002F363F"/>
    <w:rsid w:val="00300667"/>
    <w:rsid w:val="0030524C"/>
    <w:rsid w:val="00306F83"/>
    <w:rsid w:val="00322CAC"/>
    <w:rsid w:val="00325265"/>
    <w:rsid w:val="003264A2"/>
    <w:rsid w:val="003338AC"/>
    <w:rsid w:val="00342D2C"/>
    <w:rsid w:val="0037383A"/>
    <w:rsid w:val="003B596E"/>
    <w:rsid w:val="003C2A5B"/>
    <w:rsid w:val="003C3B02"/>
    <w:rsid w:val="003C4781"/>
    <w:rsid w:val="003D2330"/>
    <w:rsid w:val="003D2A3F"/>
    <w:rsid w:val="003D54E7"/>
    <w:rsid w:val="003D66A9"/>
    <w:rsid w:val="003F0DE6"/>
    <w:rsid w:val="004035E0"/>
    <w:rsid w:val="00404687"/>
    <w:rsid w:val="00413DB1"/>
    <w:rsid w:val="00414419"/>
    <w:rsid w:val="0041704A"/>
    <w:rsid w:val="00423FFA"/>
    <w:rsid w:val="0042579F"/>
    <w:rsid w:val="00430540"/>
    <w:rsid w:val="00433143"/>
    <w:rsid w:val="00436E60"/>
    <w:rsid w:val="0044525E"/>
    <w:rsid w:val="00447E74"/>
    <w:rsid w:val="00453225"/>
    <w:rsid w:val="00460A1F"/>
    <w:rsid w:val="00466BAA"/>
    <w:rsid w:val="004718A8"/>
    <w:rsid w:val="004728B0"/>
    <w:rsid w:val="00480CBF"/>
    <w:rsid w:val="0048231D"/>
    <w:rsid w:val="00482BAB"/>
    <w:rsid w:val="00487B05"/>
    <w:rsid w:val="004A5856"/>
    <w:rsid w:val="004B072A"/>
    <w:rsid w:val="004B1233"/>
    <w:rsid w:val="004B16AD"/>
    <w:rsid w:val="004B170C"/>
    <w:rsid w:val="004C0882"/>
    <w:rsid w:val="004C1877"/>
    <w:rsid w:val="004D30C9"/>
    <w:rsid w:val="004D41C2"/>
    <w:rsid w:val="004D7229"/>
    <w:rsid w:val="004E1A04"/>
    <w:rsid w:val="004E6E17"/>
    <w:rsid w:val="004F6C0E"/>
    <w:rsid w:val="00505E21"/>
    <w:rsid w:val="00507645"/>
    <w:rsid w:val="0051491F"/>
    <w:rsid w:val="005177AE"/>
    <w:rsid w:val="005232E4"/>
    <w:rsid w:val="00526646"/>
    <w:rsid w:val="0053634C"/>
    <w:rsid w:val="005371F7"/>
    <w:rsid w:val="005402B5"/>
    <w:rsid w:val="0054123A"/>
    <w:rsid w:val="0054198F"/>
    <w:rsid w:val="005560CC"/>
    <w:rsid w:val="00557CBA"/>
    <w:rsid w:val="005616EF"/>
    <w:rsid w:val="005621B0"/>
    <w:rsid w:val="00562634"/>
    <w:rsid w:val="00584F94"/>
    <w:rsid w:val="00585E8C"/>
    <w:rsid w:val="00586499"/>
    <w:rsid w:val="00591683"/>
    <w:rsid w:val="00596257"/>
    <w:rsid w:val="005A034C"/>
    <w:rsid w:val="005A16A2"/>
    <w:rsid w:val="005A20C5"/>
    <w:rsid w:val="005B7296"/>
    <w:rsid w:val="005E4265"/>
    <w:rsid w:val="005E4A13"/>
    <w:rsid w:val="005F3844"/>
    <w:rsid w:val="005F686B"/>
    <w:rsid w:val="00604D13"/>
    <w:rsid w:val="006251DB"/>
    <w:rsid w:val="00637ABB"/>
    <w:rsid w:val="006412B4"/>
    <w:rsid w:val="00656C8E"/>
    <w:rsid w:val="00663E6B"/>
    <w:rsid w:val="00675798"/>
    <w:rsid w:val="00681816"/>
    <w:rsid w:val="0068295E"/>
    <w:rsid w:val="00694E71"/>
    <w:rsid w:val="006A0766"/>
    <w:rsid w:val="006A4855"/>
    <w:rsid w:val="006C3D88"/>
    <w:rsid w:val="006C7FDB"/>
    <w:rsid w:val="006D37D9"/>
    <w:rsid w:val="006D72DF"/>
    <w:rsid w:val="006E2CED"/>
    <w:rsid w:val="006F4CFE"/>
    <w:rsid w:val="00737BF8"/>
    <w:rsid w:val="0074560F"/>
    <w:rsid w:val="00756CBE"/>
    <w:rsid w:val="00763CD4"/>
    <w:rsid w:val="00774C69"/>
    <w:rsid w:val="00785931"/>
    <w:rsid w:val="00786C0D"/>
    <w:rsid w:val="007872CF"/>
    <w:rsid w:val="00793742"/>
    <w:rsid w:val="007A7531"/>
    <w:rsid w:val="007B279B"/>
    <w:rsid w:val="007C1A8E"/>
    <w:rsid w:val="007C2286"/>
    <w:rsid w:val="007F3E50"/>
    <w:rsid w:val="007F4B47"/>
    <w:rsid w:val="00801C64"/>
    <w:rsid w:val="00810E07"/>
    <w:rsid w:val="00812E26"/>
    <w:rsid w:val="00820313"/>
    <w:rsid w:val="00820B1D"/>
    <w:rsid w:val="00824FE4"/>
    <w:rsid w:val="008262CF"/>
    <w:rsid w:val="008266BB"/>
    <w:rsid w:val="00827BC4"/>
    <w:rsid w:val="00830574"/>
    <w:rsid w:val="008348FA"/>
    <w:rsid w:val="00844C79"/>
    <w:rsid w:val="0085465B"/>
    <w:rsid w:val="00871020"/>
    <w:rsid w:val="00883350"/>
    <w:rsid w:val="0089145A"/>
    <w:rsid w:val="00895BB3"/>
    <w:rsid w:val="00897EE1"/>
    <w:rsid w:val="008B1F7F"/>
    <w:rsid w:val="008B2578"/>
    <w:rsid w:val="008C438A"/>
    <w:rsid w:val="008C5CAD"/>
    <w:rsid w:val="008C6E95"/>
    <w:rsid w:val="008E113C"/>
    <w:rsid w:val="008E201D"/>
    <w:rsid w:val="008E5951"/>
    <w:rsid w:val="009058EF"/>
    <w:rsid w:val="00911F8F"/>
    <w:rsid w:val="00924C2D"/>
    <w:rsid w:val="00925E44"/>
    <w:rsid w:val="00930885"/>
    <w:rsid w:val="00931D8B"/>
    <w:rsid w:val="00963F01"/>
    <w:rsid w:val="009653E1"/>
    <w:rsid w:val="00974265"/>
    <w:rsid w:val="009770B1"/>
    <w:rsid w:val="00982D32"/>
    <w:rsid w:val="0099035E"/>
    <w:rsid w:val="009A29F7"/>
    <w:rsid w:val="009B4FFD"/>
    <w:rsid w:val="009C367F"/>
    <w:rsid w:val="009C783D"/>
    <w:rsid w:val="009D1A8E"/>
    <w:rsid w:val="009D5D24"/>
    <w:rsid w:val="009E53EE"/>
    <w:rsid w:val="00A023BD"/>
    <w:rsid w:val="00A04ADE"/>
    <w:rsid w:val="00A0619D"/>
    <w:rsid w:val="00A4211A"/>
    <w:rsid w:val="00A431AA"/>
    <w:rsid w:val="00A45893"/>
    <w:rsid w:val="00A50FFC"/>
    <w:rsid w:val="00A51920"/>
    <w:rsid w:val="00A51A04"/>
    <w:rsid w:val="00A57C7E"/>
    <w:rsid w:val="00A6626F"/>
    <w:rsid w:val="00A7080A"/>
    <w:rsid w:val="00A73DC0"/>
    <w:rsid w:val="00A75C88"/>
    <w:rsid w:val="00A8002A"/>
    <w:rsid w:val="00A83265"/>
    <w:rsid w:val="00A847D1"/>
    <w:rsid w:val="00A93A5B"/>
    <w:rsid w:val="00A941AA"/>
    <w:rsid w:val="00A9448A"/>
    <w:rsid w:val="00A9638E"/>
    <w:rsid w:val="00AA7EF4"/>
    <w:rsid w:val="00AB0AA3"/>
    <w:rsid w:val="00AB1F00"/>
    <w:rsid w:val="00AC6692"/>
    <w:rsid w:val="00AD0E71"/>
    <w:rsid w:val="00AD59A7"/>
    <w:rsid w:val="00AD5D36"/>
    <w:rsid w:val="00AE0F3A"/>
    <w:rsid w:val="00AE62BD"/>
    <w:rsid w:val="00AE763F"/>
    <w:rsid w:val="00AF1E7A"/>
    <w:rsid w:val="00AF216D"/>
    <w:rsid w:val="00AF3AE4"/>
    <w:rsid w:val="00AF5AAD"/>
    <w:rsid w:val="00B03A0F"/>
    <w:rsid w:val="00B14A4A"/>
    <w:rsid w:val="00B25412"/>
    <w:rsid w:val="00B3459C"/>
    <w:rsid w:val="00B44129"/>
    <w:rsid w:val="00B81624"/>
    <w:rsid w:val="00B825F8"/>
    <w:rsid w:val="00B84A10"/>
    <w:rsid w:val="00B84DCF"/>
    <w:rsid w:val="00B946B1"/>
    <w:rsid w:val="00BB118E"/>
    <w:rsid w:val="00BB4A79"/>
    <w:rsid w:val="00BC251E"/>
    <w:rsid w:val="00BC7D4B"/>
    <w:rsid w:val="00BD06A5"/>
    <w:rsid w:val="00BD3427"/>
    <w:rsid w:val="00BE001D"/>
    <w:rsid w:val="00BE36FB"/>
    <w:rsid w:val="00BF01EA"/>
    <w:rsid w:val="00C10840"/>
    <w:rsid w:val="00C22672"/>
    <w:rsid w:val="00C2582B"/>
    <w:rsid w:val="00C36A59"/>
    <w:rsid w:val="00C36A61"/>
    <w:rsid w:val="00C51076"/>
    <w:rsid w:val="00C56B12"/>
    <w:rsid w:val="00C607B0"/>
    <w:rsid w:val="00C65636"/>
    <w:rsid w:val="00C77100"/>
    <w:rsid w:val="00C8072A"/>
    <w:rsid w:val="00C83280"/>
    <w:rsid w:val="00C84AA0"/>
    <w:rsid w:val="00C95514"/>
    <w:rsid w:val="00C97135"/>
    <w:rsid w:val="00CB57BB"/>
    <w:rsid w:val="00CC23AE"/>
    <w:rsid w:val="00CC3EA9"/>
    <w:rsid w:val="00CD4133"/>
    <w:rsid w:val="00CD6B36"/>
    <w:rsid w:val="00CE4968"/>
    <w:rsid w:val="00CE53D2"/>
    <w:rsid w:val="00D0411D"/>
    <w:rsid w:val="00D04A4E"/>
    <w:rsid w:val="00D10B71"/>
    <w:rsid w:val="00D10B9E"/>
    <w:rsid w:val="00D1100D"/>
    <w:rsid w:val="00D13A1E"/>
    <w:rsid w:val="00D24EB7"/>
    <w:rsid w:val="00D430C7"/>
    <w:rsid w:val="00D45BF4"/>
    <w:rsid w:val="00D55567"/>
    <w:rsid w:val="00D70A11"/>
    <w:rsid w:val="00D7156D"/>
    <w:rsid w:val="00D74319"/>
    <w:rsid w:val="00D902AF"/>
    <w:rsid w:val="00D94099"/>
    <w:rsid w:val="00DA04C1"/>
    <w:rsid w:val="00DA1E4E"/>
    <w:rsid w:val="00DA509A"/>
    <w:rsid w:val="00DB5A36"/>
    <w:rsid w:val="00DD5173"/>
    <w:rsid w:val="00DD5E5B"/>
    <w:rsid w:val="00DE4AC4"/>
    <w:rsid w:val="00DE53FA"/>
    <w:rsid w:val="00DE7390"/>
    <w:rsid w:val="00DF4558"/>
    <w:rsid w:val="00E01098"/>
    <w:rsid w:val="00E03F12"/>
    <w:rsid w:val="00E1049B"/>
    <w:rsid w:val="00E176FE"/>
    <w:rsid w:val="00E25463"/>
    <w:rsid w:val="00E42941"/>
    <w:rsid w:val="00E44C21"/>
    <w:rsid w:val="00E53A2F"/>
    <w:rsid w:val="00E566D8"/>
    <w:rsid w:val="00E92141"/>
    <w:rsid w:val="00E9448C"/>
    <w:rsid w:val="00EA05D1"/>
    <w:rsid w:val="00EC5771"/>
    <w:rsid w:val="00ED61B2"/>
    <w:rsid w:val="00EF03D5"/>
    <w:rsid w:val="00F007CB"/>
    <w:rsid w:val="00F06C80"/>
    <w:rsid w:val="00F135E3"/>
    <w:rsid w:val="00F22EC9"/>
    <w:rsid w:val="00F24602"/>
    <w:rsid w:val="00F2524F"/>
    <w:rsid w:val="00F3518C"/>
    <w:rsid w:val="00F3710B"/>
    <w:rsid w:val="00F37D66"/>
    <w:rsid w:val="00F4095E"/>
    <w:rsid w:val="00F548CB"/>
    <w:rsid w:val="00F56D28"/>
    <w:rsid w:val="00F620D8"/>
    <w:rsid w:val="00F6277F"/>
    <w:rsid w:val="00F704D0"/>
    <w:rsid w:val="00F74675"/>
    <w:rsid w:val="00F76A31"/>
    <w:rsid w:val="00F77423"/>
    <w:rsid w:val="00F80F06"/>
    <w:rsid w:val="00F9115C"/>
    <w:rsid w:val="00F93BAE"/>
    <w:rsid w:val="00FC0750"/>
    <w:rsid w:val="00FD2523"/>
    <w:rsid w:val="00FD60F0"/>
    <w:rsid w:val="00FE3FC0"/>
    <w:rsid w:val="00FF2977"/>
    <w:rsid w:val="00FF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6104"/>
  <w15:chartTrackingRefBased/>
  <w15:docId w15:val="{605268DF-61F6-49CD-87F9-8F4B140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E74"/>
  </w:style>
  <w:style w:type="table" w:styleId="TableGrid">
    <w:name w:val="Table Grid"/>
    <w:basedOn w:val="TableNormal"/>
    <w:uiPriority w:val="39"/>
    <w:rsid w:val="008C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100"/>
    <w:rPr>
      <w:color w:val="0563C1" w:themeColor="hyperlink"/>
      <w:u w:val="single"/>
    </w:rPr>
  </w:style>
  <w:style w:type="character" w:styleId="UnresolvedMention">
    <w:name w:val="Unresolved Mention"/>
    <w:basedOn w:val="DefaultParagraphFont"/>
    <w:uiPriority w:val="99"/>
    <w:semiHidden/>
    <w:unhideWhenUsed/>
    <w:rsid w:val="00C7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sft.nhs.uk/minds-stud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3031</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Rae</dc:creator>
  <cp:keywords/>
  <dc:description/>
  <cp:lastModifiedBy>Sarah Rae</cp:lastModifiedBy>
  <cp:revision>389</cp:revision>
  <cp:lastPrinted>2021-10-29T11:06:00Z</cp:lastPrinted>
  <dcterms:created xsi:type="dcterms:W3CDTF">2018-09-21T07:31:00Z</dcterms:created>
  <dcterms:modified xsi:type="dcterms:W3CDTF">2022-02-17T14:03:00Z</dcterms:modified>
</cp:coreProperties>
</file>