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C189" w14:textId="7F9B083A" w:rsidR="00783066" w:rsidRPr="00F71559" w:rsidRDefault="00F71559">
      <w:pPr>
        <w:rPr>
          <w:b/>
          <w:bCs/>
        </w:rPr>
      </w:pPr>
      <w:r w:rsidRPr="00F71559">
        <w:rPr>
          <w:b/>
          <w:bCs/>
        </w:rPr>
        <w:t>Abstract</w:t>
      </w:r>
      <w:r>
        <w:rPr>
          <w:b/>
          <w:bCs/>
        </w:rPr>
        <w:t xml:space="preserve"> Delivering Compassionate Leadership in Nursing and Midwifery</w:t>
      </w:r>
    </w:p>
    <w:p w14:paraId="4F7BC6DA" w14:textId="15A5DACF" w:rsidR="00F71559" w:rsidRPr="00F71559" w:rsidRDefault="00F71559" w:rsidP="00F71559">
      <w:r>
        <w:t xml:space="preserve">The </w:t>
      </w:r>
      <w:r w:rsidR="00FD66A3">
        <w:t>m</w:t>
      </w:r>
      <w:r w:rsidRPr="00F71559">
        <w:t>ental health and emotional wellbeing of nursing and midwifery staff is a key priority for the Foundation –</w:t>
      </w:r>
      <w:r>
        <w:t xml:space="preserve">which has been </w:t>
      </w:r>
      <w:r w:rsidRPr="00F71559">
        <w:t>heightened by the pandemic.</w:t>
      </w:r>
      <w:r>
        <w:t xml:space="preserve"> The Foundation has r</w:t>
      </w:r>
      <w:r w:rsidRPr="00F71559">
        <w:t>esponded i</w:t>
      </w:r>
      <w:r>
        <w:t>n</w:t>
      </w:r>
      <w:r w:rsidRPr="00F71559">
        <w:t xml:space="preserve"> a number of ways </w:t>
      </w:r>
      <w:r>
        <w:t xml:space="preserve">and </w:t>
      </w:r>
      <w:r w:rsidRPr="00F71559">
        <w:t>support initiatives that focus on mental health and emotional wellbeing.</w:t>
      </w:r>
    </w:p>
    <w:p w14:paraId="5A88756E" w14:textId="2911C0C9" w:rsidR="00F71559" w:rsidRPr="00F71559" w:rsidRDefault="00F71559" w:rsidP="00F71559">
      <w:r>
        <w:t xml:space="preserve">In 2020, the RCN Foundation commissioned </w:t>
      </w:r>
      <w:r w:rsidRPr="00F71559">
        <w:t xml:space="preserve">The King’s Fund study </w:t>
      </w:r>
      <w:r w:rsidRPr="00F71559">
        <w:rPr>
          <w:i/>
          <w:iCs/>
        </w:rPr>
        <w:t xml:space="preserve">The Courage of Compassion: </w:t>
      </w:r>
      <w:r w:rsidRPr="00F71559">
        <w:rPr>
          <w:i/>
          <w:iCs/>
          <w:lang w:val="en-US"/>
        </w:rPr>
        <w:t>Supporting Nurses and Midwives to Deliver High Quality Care.</w:t>
      </w:r>
      <w:r>
        <w:rPr>
          <w:lang w:val="en-US"/>
        </w:rPr>
        <w:t xml:space="preserve"> This presentation will set out the key recommendations of the report and the ABC framework for Compassionate Leadership within nursing. </w:t>
      </w:r>
    </w:p>
    <w:p w14:paraId="57745E09" w14:textId="77777777" w:rsidR="00F71559" w:rsidRDefault="00F71559" w:rsidP="00F71559"/>
    <w:sectPr w:rsidR="00F71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3AD7"/>
    <w:multiLevelType w:val="hybridMultilevel"/>
    <w:tmpl w:val="192298C6"/>
    <w:lvl w:ilvl="0" w:tplc="77BE3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6D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C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E3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02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46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CF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EF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A1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46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59"/>
    <w:rsid w:val="0030280E"/>
    <w:rsid w:val="006306F4"/>
    <w:rsid w:val="00F358A0"/>
    <w:rsid w:val="00F40665"/>
    <w:rsid w:val="00F71559"/>
    <w:rsid w:val="00F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4534"/>
  <w15:chartTrackingRefBased/>
  <w15:docId w15:val="{A3A76785-B489-4D05-8B6F-2AF04480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2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McGloin</dc:creator>
  <cp:keywords/>
  <dc:description/>
  <cp:lastModifiedBy>Sarah McGloin</cp:lastModifiedBy>
  <cp:revision>2</cp:revision>
  <dcterms:created xsi:type="dcterms:W3CDTF">2022-09-28T11:37:00Z</dcterms:created>
  <dcterms:modified xsi:type="dcterms:W3CDTF">2022-09-28T11:37:00Z</dcterms:modified>
</cp:coreProperties>
</file>