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462C" w14:textId="77777777" w:rsidR="000B3EA4" w:rsidRDefault="000B3EA4" w:rsidP="000B3EA4">
      <w:pPr>
        <w:pStyle w:val="Default"/>
      </w:pPr>
    </w:p>
    <w:p w14:paraId="698EE777" w14:textId="77777777" w:rsidR="000B3EA4" w:rsidRDefault="000B3EA4" w:rsidP="000B3EA4">
      <w:pPr>
        <w:pStyle w:val="Default"/>
        <w:rPr>
          <w:sz w:val="34"/>
          <w:szCs w:val="34"/>
        </w:rPr>
      </w:pPr>
      <w:r>
        <w:t xml:space="preserve"> </w:t>
      </w:r>
      <w:r>
        <w:rPr>
          <w:b/>
          <w:bCs/>
          <w:sz w:val="34"/>
          <w:szCs w:val="34"/>
        </w:rPr>
        <w:t xml:space="preserve">Abstract: Supporting Staff and Families during an Incident Investigation </w:t>
      </w:r>
    </w:p>
    <w:p w14:paraId="2A52A622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 patient’s family has been told that their loved one is going to die due to a medication error. </w:t>
      </w:r>
    </w:p>
    <w:p w14:paraId="3FBC4164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The family have to deal with a terminal diagnosis, with the death of their loved one, and process that this may or may not have been avoidable. </w:t>
      </w:r>
    </w:p>
    <w:p w14:paraId="34256768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Their grief is overwhelmingly shadowed by their anger and they cannot get closure without getting answers first. </w:t>
      </w:r>
    </w:p>
    <w:p w14:paraId="19FCBE9A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At the same time, the member of staff is completely devastated that they have caused the error that has led to the deterioration and eventual death. </w:t>
      </w:r>
    </w:p>
    <w:p w14:paraId="1028C7CE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Depending on the culture within the organisation, the member of staff may undergo a competence investigation, be removed from their job, be reported to their regulator, or be supported while the incident is reviewed. </w:t>
      </w:r>
    </w:p>
    <w:p w14:paraId="0785E39C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 systems-based analysis would identify care delivery failures and service delivery failures, help to identify root causes for these failures, and would be supported with a SMART action plan to put systems in place that make it difficult for an error to reach the patient. </w:t>
      </w:r>
    </w:p>
    <w:p w14:paraId="36798CDF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Any individual related issues identified, are dealt with in other ways, such as retraining, professional development, non-clinical support, or HR processes in an organisation that focuses on systems rather than individuals but practices a culture of accountability over a no-blame culture. </w:t>
      </w:r>
    </w:p>
    <w:p w14:paraId="701E1F80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Learning objectives: </w:t>
      </w:r>
    </w:p>
    <w:p w14:paraId="4EAB5F32" w14:textId="77777777" w:rsidR="000B3EA4" w:rsidRDefault="000B3EA4" w:rsidP="000B3EA4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1) Understanding of the different types of cultures within organisations. </w:t>
      </w:r>
    </w:p>
    <w:p w14:paraId="1F6FD802" w14:textId="77777777" w:rsidR="000B3EA4" w:rsidRDefault="000B3EA4" w:rsidP="000B3EA4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2) Understanding of systems-based analysis. </w:t>
      </w:r>
    </w:p>
    <w:p w14:paraId="20BE8C36" w14:textId="77777777" w:rsidR="000B3EA4" w:rsidRDefault="000B3EA4" w:rsidP="000B3EA4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3) Support for staff involved in incidents. </w:t>
      </w:r>
    </w:p>
    <w:p w14:paraId="4915B208" w14:textId="77777777" w:rsidR="000B3EA4" w:rsidRDefault="000B3EA4" w:rsidP="000B3EA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4) Supporting patients/families through incidents. </w:t>
      </w:r>
    </w:p>
    <w:p w14:paraId="2323A2D0" w14:textId="77777777" w:rsidR="000B3EA4" w:rsidRDefault="000B3EA4"/>
    <w:sectPr w:rsidR="000B3EA4" w:rsidSect="00835DC9">
      <w:pgSz w:w="11906" w:h="17338"/>
      <w:pgMar w:top="1839" w:right="1162" w:bottom="1440" w:left="11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A4"/>
    <w:rsid w:val="000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164"/>
  <w15:chartTrackingRefBased/>
  <w15:docId w15:val="{635E7DAC-46D8-4580-B61C-102ECAC2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3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Dutti</dc:creator>
  <cp:keywords/>
  <dc:description/>
  <cp:lastModifiedBy>Sana Dutti</cp:lastModifiedBy>
  <cp:revision>1</cp:revision>
  <dcterms:created xsi:type="dcterms:W3CDTF">2022-10-07T12:49:00Z</dcterms:created>
  <dcterms:modified xsi:type="dcterms:W3CDTF">2022-10-07T12:50:00Z</dcterms:modified>
</cp:coreProperties>
</file>