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0A2" w:rsidRPr="00E860A2" w:rsidRDefault="00E860A2" w:rsidP="00E860A2">
      <w:pPr>
        <w:spacing w:line="240" w:lineRule="auto"/>
        <w:jc w:val="both"/>
        <w:rPr>
          <w:rFonts w:ascii="Arial" w:eastAsia="Times New Roman" w:hAnsi="Arial" w:cs="Arial"/>
          <w:color w:val="555555"/>
          <w:sz w:val="42"/>
          <w:szCs w:val="42"/>
          <w:lang w:eastAsia="en-GB"/>
        </w:rPr>
      </w:pPr>
      <w:r w:rsidRPr="00E860A2">
        <w:rPr>
          <w:rFonts w:ascii="Arial" w:eastAsia="Times New Roman" w:hAnsi="Arial" w:cs="Arial"/>
          <w:noProof/>
          <w:color w:val="555555"/>
          <w:sz w:val="27"/>
          <w:szCs w:val="27"/>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66675</wp:posOffset>
            </wp:positionV>
            <wp:extent cx="2310130" cy="1676400"/>
            <wp:effectExtent l="0" t="0" r="0" b="0"/>
            <wp:wrapSquare wrapText="bothSides"/>
            <wp:docPr id="1" name="Picture 1" descr="Ian Donaghy. Dementia is a team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n Donaghy. Dementia is a team Gam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1013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color w:val="555555"/>
          <w:sz w:val="42"/>
          <w:szCs w:val="42"/>
          <w:lang w:eastAsia="en-GB"/>
        </w:rPr>
        <w:t>IAN DONAGHY</w:t>
      </w:r>
    </w:p>
    <w:p w:rsidR="00E860A2" w:rsidRPr="00E860A2" w:rsidRDefault="00E860A2" w:rsidP="00E860A2">
      <w:pPr>
        <w:spacing w:before="100" w:beforeAutospacing="1" w:after="100" w:afterAutospacing="1" w:line="336" w:lineRule="atLeast"/>
        <w:jc w:val="both"/>
        <w:rPr>
          <w:rFonts w:ascii="Arial" w:eastAsia="Times New Roman" w:hAnsi="Arial" w:cs="Arial"/>
          <w:color w:val="555555"/>
          <w:sz w:val="27"/>
          <w:szCs w:val="27"/>
          <w:lang w:eastAsia="en-GB"/>
        </w:rPr>
      </w:pPr>
      <w:r w:rsidRPr="00E860A2">
        <w:rPr>
          <w:rFonts w:ascii="Arial" w:eastAsia="Times New Roman" w:hAnsi="Arial" w:cs="Arial"/>
          <w:color w:val="555555"/>
          <w:sz w:val="27"/>
          <w:szCs w:val="27"/>
          <w:lang w:eastAsia="en-GB"/>
        </w:rPr>
        <w:t>When you need a passionate keynote speaker who will inspire people and empower them to make a difference, look no further than Big Ian Donaghy.</w:t>
      </w:r>
    </w:p>
    <w:p w:rsidR="00E860A2" w:rsidRPr="00E860A2" w:rsidRDefault="00E860A2" w:rsidP="00E860A2">
      <w:pPr>
        <w:spacing w:before="100" w:beforeAutospacing="1" w:after="100" w:afterAutospacing="1" w:line="336" w:lineRule="atLeast"/>
        <w:jc w:val="both"/>
        <w:rPr>
          <w:rFonts w:ascii="Arial" w:eastAsia="Times New Roman" w:hAnsi="Arial" w:cs="Arial"/>
          <w:color w:val="555555"/>
          <w:sz w:val="27"/>
          <w:szCs w:val="27"/>
          <w:lang w:eastAsia="en-GB"/>
        </w:rPr>
      </w:pPr>
      <w:r w:rsidRPr="00E860A2">
        <w:rPr>
          <w:rFonts w:ascii="Arial" w:eastAsia="Times New Roman" w:hAnsi="Arial" w:cs="Arial"/>
          <w:color w:val="555555"/>
          <w:sz w:val="27"/>
          <w:szCs w:val="27"/>
          <w:lang w:eastAsia="en-GB"/>
        </w:rPr>
        <w:t>Big Ian is more than a speaker, he is also a doer. He works tirelessly to raise dementia awareness and combat loneliness, always focusing on the individual drawing on his experience of 20 years teaching young people with learning difficulties, and nearly 10 years in the world of care.</w:t>
      </w:r>
    </w:p>
    <w:p w:rsidR="00E860A2" w:rsidRPr="00E860A2" w:rsidRDefault="00E860A2" w:rsidP="00E860A2">
      <w:pPr>
        <w:spacing w:before="100" w:beforeAutospacing="1" w:after="100" w:afterAutospacing="1" w:line="336" w:lineRule="atLeast"/>
        <w:jc w:val="both"/>
        <w:rPr>
          <w:rFonts w:ascii="Arial" w:eastAsia="Times New Roman" w:hAnsi="Arial" w:cs="Arial"/>
          <w:color w:val="555555"/>
          <w:sz w:val="27"/>
          <w:szCs w:val="27"/>
          <w:lang w:eastAsia="en-GB"/>
        </w:rPr>
      </w:pPr>
      <w:r w:rsidRPr="00E860A2">
        <w:rPr>
          <w:rFonts w:ascii="Arial" w:eastAsia="Times New Roman" w:hAnsi="Arial" w:cs="Arial"/>
          <w:color w:val="555555"/>
          <w:sz w:val="27"/>
          <w:szCs w:val="27"/>
          <w:lang w:eastAsia="en-GB"/>
        </w:rPr>
        <w:t>Experienced in addressing and hosting conferences across the UK and Europe, Big Ian speaks with an infectious enthusiasm that is simultaneously entertaining and thought-provoking making audiences laugh and cry in equal measure.</w:t>
      </w:r>
    </w:p>
    <w:p w:rsidR="00E860A2" w:rsidRDefault="00E860A2" w:rsidP="00E860A2">
      <w:pPr>
        <w:spacing w:before="100" w:beforeAutospacing="1" w:after="100" w:afterAutospacing="1" w:line="336" w:lineRule="atLeast"/>
        <w:jc w:val="both"/>
        <w:rPr>
          <w:rFonts w:ascii="Arial" w:eastAsia="Times New Roman" w:hAnsi="Arial" w:cs="Arial"/>
          <w:color w:val="555555"/>
          <w:sz w:val="27"/>
          <w:szCs w:val="27"/>
          <w:lang w:eastAsia="en-GB"/>
        </w:rPr>
      </w:pPr>
      <w:r w:rsidRPr="00E860A2">
        <w:rPr>
          <w:rFonts w:ascii="Arial" w:eastAsia="Times New Roman" w:hAnsi="Arial" w:cs="Arial"/>
          <w:color w:val="555555"/>
          <w:sz w:val="27"/>
          <w:szCs w:val="27"/>
          <w:lang w:eastAsia="en-GB"/>
        </w:rPr>
        <w:t>Whether playing to 4000 or 40 Big Ian plays to audiences of one.</w:t>
      </w:r>
    </w:p>
    <w:p w:rsidR="00A920C8" w:rsidRDefault="00A920C8" w:rsidP="00E860A2">
      <w:pPr>
        <w:spacing w:before="100" w:beforeAutospacing="1" w:after="100" w:afterAutospacing="1" w:line="336" w:lineRule="atLeast"/>
        <w:jc w:val="both"/>
        <w:rPr>
          <w:rFonts w:ascii="Arial" w:eastAsia="Times New Roman" w:hAnsi="Arial" w:cs="Arial"/>
          <w:color w:val="555555"/>
          <w:sz w:val="27"/>
          <w:szCs w:val="27"/>
          <w:lang w:eastAsia="en-GB"/>
        </w:rPr>
      </w:pPr>
    </w:p>
    <w:p w:rsidR="00A920C8" w:rsidRDefault="00A920C8" w:rsidP="00E860A2">
      <w:pPr>
        <w:spacing w:before="100" w:beforeAutospacing="1" w:after="100" w:afterAutospacing="1" w:line="336" w:lineRule="atLeast"/>
        <w:jc w:val="both"/>
        <w:rPr>
          <w:rFonts w:ascii="Arial" w:eastAsia="Times New Roman" w:hAnsi="Arial" w:cs="Arial"/>
          <w:color w:val="555555"/>
          <w:sz w:val="27"/>
          <w:szCs w:val="27"/>
          <w:lang w:eastAsia="en-GB"/>
        </w:rPr>
      </w:pPr>
      <w:hyperlink r:id="rId5" w:history="1">
        <w:r w:rsidRPr="006E40EE">
          <w:rPr>
            <w:rStyle w:val="Hyperlink"/>
            <w:rFonts w:ascii="Arial" w:eastAsia="Times New Roman" w:hAnsi="Arial" w:cs="Arial"/>
            <w:sz w:val="27"/>
            <w:szCs w:val="27"/>
            <w:lang w:eastAsia="en-GB"/>
          </w:rPr>
          <w:t>www.bigian.co.uk</w:t>
        </w:r>
      </w:hyperlink>
    </w:p>
    <w:p w:rsidR="00A920C8" w:rsidRDefault="00A920C8" w:rsidP="00E860A2">
      <w:pPr>
        <w:spacing w:before="100" w:beforeAutospacing="1" w:after="100" w:afterAutospacing="1" w:line="336" w:lineRule="atLeast"/>
        <w:jc w:val="both"/>
        <w:rPr>
          <w:rFonts w:ascii="Arial" w:eastAsia="Times New Roman" w:hAnsi="Arial" w:cs="Arial"/>
          <w:color w:val="555555"/>
          <w:sz w:val="27"/>
          <w:szCs w:val="27"/>
          <w:lang w:eastAsia="en-GB"/>
        </w:rPr>
      </w:pPr>
      <w:hyperlink r:id="rId6" w:history="1">
        <w:r w:rsidRPr="006E40EE">
          <w:rPr>
            <w:rStyle w:val="Hyperlink"/>
            <w:rFonts w:ascii="Arial" w:eastAsia="Times New Roman" w:hAnsi="Arial" w:cs="Arial"/>
            <w:sz w:val="27"/>
            <w:szCs w:val="27"/>
            <w:lang w:eastAsia="en-GB"/>
          </w:rPr>
          <w:t>https://twitter.com/trainingcarers</w:t>
        </w:r>
      </w:hyperlink>
    </w:p>
    <w:p w:rsidR="00A920C8" w:rsidRPr="00E860A2" w:rsidRDefault="00A920C8" w:rsidP="00E860A2">
      <w:pPr>
        <w:spacing w:before="100" w:beforeAutospacing="1" w:after="100" w:afterAutospacing="1" w:line="336" w:lineRule="atLeast"/>
        <w:jc w:val="both"/>
        <w:rPr>
          <w:rFonts w:ascii="Arial" w:eastAsia="Times New Roman" w:hAnsi="Arial" w:cs="Arial"/>
          <w:color w:val="555555"/>
          <w:sz w:val="27"/>
          <w:szCs w:val="27"/>
          <w:lang w:eastAsia="en-GB"/>
        </w:rPr>
      </w:pPr>
      <w:bookmarkStart w:id="0" w:name="_GoBack"/>
      <w:bookmarkEnd w:id="0"/>
    </w:p>
    <w:p w:rsidR="00DD29A0" w:rsidRDefault="00DD29A0" w:rsidP="00E860A2">
      <w:pPr>
        <w:jc w:val="both"/>
      </w:pPr>
    </w:p>
    <w:sectPr w:rsidR="00DD29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A2"/>
    <w:rsid w:val="00A920C8"/>
    <w:rsid w:val="00DD29A0"/>
    <w:rsid w:val="00E86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6D367"/>
  <w15:chartTrackingRefBased/>
  <w15:docId w15:val="{8F4A1806-2B70-4CFA-8ECB-83FB66D8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ue">
    <w:name w:val="blue"/>
    <w:basedOn w:val="DefaultParagraphFont"/>
    <w:rsid w:val="00E860A2"/>
  </w:style>
  <w:style w:type="paragraph" w:styleId="NormalWeb">
    <w:name w:val="Normal (Web)"/>
    <w:basedOn w:val="Normal"/>
    <w:uiPriority w:val="99"/>
    <w:semiHidden/>
    <w:unhideWhenUsed/>
    <w:rsid w:val="00E860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920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774204">
      <w:bodyDiv w:val="1"/>
      <w:marLeft w:val="0"/>
      <w:marRight w:val="0"/>
      <w:marTop w:val="0"/>
      <w:marBottom w:val="0"/>
      <w:divBdr>
        <w:top w:val="none" w:sz="0" w:space="0" w:color="auto"/>
        <w:left w:val="none" w:sz="0" w:space="0" w:color="auto"/>
        <w:bottom w:val="none" w:sz="0" w:space="0" w:color="auto"/>
        <w:right w:val="none" w:sz="0" w:space="0" w:color="auto"/>
      </w:divBdr>
      <w:divsChild>
        <w:div w:id="1389845589">
          <w:marLeft w:val="0"/>
          <w:marRight w:val="0"/>
          <w:marTop w:val="0"/>
          <w:marBottom w:val="450"/>
          <w:divBdr>
            <w:top w:val="none" w:sz="0" w:space="0" w:color="auto"/>
            <w:left w:val="none" w:sz="0" w:space="0" w:color="auto"/>
            <w:bottom w:val="none" w:sz="0" w:space="0" w:color="auto"/>
            <w:right w:val="none" w:sz="0" w:space="0" w:color="auto"/>
          </w:divBdr>
        </w:div>
        <w:div w:id="1472136047">
          <w:marLeft w:val="0"/>
          <w:marRight w:val="0"/>
          <w:marTop w:val="300"/>
          <w:marBottom w:val="300"/>
          <w:divBdr>
            <w:top w:val="none" w:sz="0" w:space="0" w:color="auto"/>
            <w:left w:val="none" w:sz="0" w:space="0" w:color="auto"/>
            <w:bottom w:val="none" w:sz="0" w:space="0" w:color="auto"/>
            <w:right w:val="none" w:sz="0" w:space="0" w:color="auto"/>
          </w:divBdr>
        </w:div>
        <w:div w:id="897015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trainingcarers" TargetMode="External"/><Relationship Id="rId5" Type="http://schemas.openxmlformats.org/officeDocument/2006/relationships/hyperlink" Target="http://www.bigian.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Benton</dc:creator>
  <cp:keywords/>
  <dc:description/>
  <cp:lastModifiedBy>Stephanie Benton</cp:lastModifiedBy>
  <cp:revision>2</cp:revision>
  <dcterms:created xsi:type="dcterms:W3CDTF">2021-03-30T09:32:00Z</dcterms:created>
  <dcterms:modified xsi:type="dcterms:W3CDTF">2021-03-30T09:34:00Z</dcterms:modified>
</cp:coreProperties>
</file>