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0DC7E" w14:textId="77777777" w:rsidR="00F12314" w:rsidRDefault="00F12314" w:rsidP="00F12314">
      <w:pPr>
        <w:pStyle w:val="Title"/>
      </w:pPr>
      <w:r>
        <w:t>Mrs Rachel Buckingham</w:t>
      </w:r>
    </w:p>
    <w:p w14:paraId="118D8D2C" w14:textId="34E0B4B2" w:rsidR="00043E23" w:rsidRDefault="003F5E4F">
      <w:proofErr w:type="spellStart"/>
      <w:r>
        <w:t>MBChB</w:t>
      </w:r>
      <w:proofErr w:type="spellEnd"/>
      <w:r>
        <w:t xml:space="preserve"> FRCS (</w:t>
      </w:r>
      <w:proofErr w:type="spellStart"/>
      <w:r>
        <w:t>Tr</w:t>
      </w:r>
      <w:proofErr w:type="spellEnd"/>
      <w:r>
        <w:t xml:space="preserve"> and Orth) CTS</w:t>
      </w:r>
    </w:p>
    <w:p w14:paraId="0738841A" w14:textId="5205E252" w:rsidR="003F5E4F" w:rsidRDefault="003F5E4F" w:rsidP="00F12314">
      <w:pPr>
        <w:jc w:val="both"/>
      </w:pPr>
      <w:r>
        <w:t>Rachel trained in Bristol and took up a consultant post in children’s orthopaedics in Oxford in 2007. She volunt</w:t>
      </w:r>
      <w:bookmarkStart w:id="0" w:name="_GoBack"/>
      <w:bookmarkEnd w:id="0"/>
      <w:r>
        <w:t>eered with Mercy Ships in 2019, and will be working onboard the ‘Global Mercy’ in Senegal this summer.</w:t>
      </w:r>
    </w:p>
    <w:p w14:paraId="4698570C" w14:textId="77777777" w:rsidR="003F5E4F" w:rsidRDefault="003F5E4F"/>
    <w:sectPr w:rsidR="003F5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50"/>
    <w:rsid w:val="00020831"/>
    <w:rsid w:val="003F5E4F"/>
    <w:rsid w:val="00522FFB"/>
    <w:rsid w:val="006779C4"/>
    <w:rsid w:val="006C4A50"/>
    <w:rsid w:val="00F1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D6A7"/>
  <w15:chartTrackingRefBased/>
  <w15:docId w15:val="{1DCCBAAA-497F-491E-8001-9E4C3749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23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Rachel (RTH) OUH</dc:creator>
  <cp:keywords/>
  <dc:description/>
  <cp:lastModifiedBy>Stephanie Benton</cp:lastModifiedBy>
  <cp:revision>3</cp:revision>
  <dcterms:created xsi:type="dcterms:W3CDTF">2022-02-14T18:09:00Z</dcterms:created>
  <dcterms:modified xsi:type="dcterms:W3CDTF">2022-02-16T09:20:00Z</dcterms:modified>
</cp:coreProperties>
</file>