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35B" w:rsidRDefault="0052735B" w:rsidP="008C217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noProof/>
          <w:color w:val="000000"/>
          <w:sz w:val="24"/>
          <w:szCs w:val="24"/>
          <w:lang w:eastAsia="en-GB"/>
        </w:rPr>
        <w:drawing>
          <wp:inline distT="0" distB="0" distL="0" distR="0">
            <wp:extent cx="1409700" cy="140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0x200 FF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217B" w:rsidRDefault="008C217B" w:rsidP="008C217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proofErr w:type="spellStart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Fausto</w:t>
      </w:r>
      <w:proofErr w:type="spellEnd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Felice</w:t>
      </w:r>
      <w:proofErr w:type="spellEnd"/>
    </w:p>
    <w:p w:rsidR="008C217B" w:rsidRDefault="008C217B" w:rsidP="008C217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Head of Strategic Change in Fitness to Practice</w:t>
      </w:r>
    </w:p>
    <w:p w:rsidR="008C217B" w:rsidRDefault="008C217B" w:rsidP="008C217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Nursing and Midwifery Council</w:t>
      </w:r>
    </w:p>
    <w:p w:rsidR="008C217B" w:rsidRDefault="008C217B" w:rsidP="008C217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FF"/>
          <w:sz w:val="24"/>
          <w:szCs w:val="24"/>
        </w:rPr>
      </w:pPr>
      <w:r>
        <w:rPr>
          <w:rFonts w:ascii="Calibri-Bold" w:hAnsi="Calibri-Bold" w:cs="Calibri-Bold"/>
          <w:b/>
          <w:bCs/>
          <w:color w:val="0000FF"/>
          <w:sz w:val="24"/>
          <w:szCs w:val="24"/>
        </w:rPr>
        <w:t>Fausto.Felice@nmc</w:t>
      </w:r>
      <w:r>
        <w:rPr>
          <w:rFonts w:ascii="Cambria Math" w:hAnsi="Cambria Math" w:cs="Cambria Math"/>
          <w:b/>
          <w:bCs/>
          <w:color w:val="0000FF"/>
          <w:sz w:val="24"/>
          <w:szCs w:val="24"/>
        </w:rPr>
        <w:t>‐</w:t>
      </w:r>
      <w:r>
        <w:rPr>
          <w:rFonts w:ascii="Calibri-Bold" w:hAnsi="Calibri-Bold" w:cs="Calibri-Bold"/>
          <w:b/>
          <w:bCs/>
          <w:color w:val="0000FF"/>
          <w:sz w:val="24"/>
          <w:szCs w:val="24"/>
        </w:rPr>
        <w:t>uk.org</w:t>
      </w:r>
    </w:p>
    <w:p w:rsidR="008C217B" w:rsidRDefault="008C217B" w:rsidP="008C21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sz w:val="24"/>
          <w:szCs w:val="24"/>
        </w:rPr>
      </w:pPr>
      <w:r>
        <w:rPr>
          <w:rFonts w:ascii="Calibri" w:hAnsi="Calibri" w:cs="Calibri"/>
          <w:color w:val="262626"/>
          <w:sz w:val="24"/>
          <w:szCs w:val="24"/>
        </w:rPr>
        <w:t>I've been in the role of Head of Strategic Change in Fitness to Practise at the Nursing</w:t>
      </w:r>
    </w:p>
    <w:p w:rsidR="008C217B" w:rsidRDefault="008C217B" w:rsidP="008C21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262626"/>
          <w:sz w:val="24"/>
          <w:szCs w:val="24"/>
        </w:rPr>
        <w:t xml:space="preserve">&amp; Midwifery Council since September 2017. My role involves </w:t>
      </w:r>
      <w:r>
        <w:rPr>
          <w:rFonts w:ascii="Calibri" w:hAnsi="Calibri" w:cs="Calibri"/>
          <w:color w:val="000000"/>
          <w:sz w:val="24"/>
          <w:szCs w:val="24"/>
        </w:rPr>
        <w:t>leading a programme</w:t>
      </w:r>
    </w:p>
    <w:p w:rsidR="008C217B" w:rsidRDefault="008C217B" w:rsidP="008C21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of strategic change across the Fitness to Practise Directorate ensuring its successful</w:t>
      </w:r>
    </w:p>
    <w:p w:rsidR="008C217B" w:rsidRDefault="008C217B" w:rsidP="008C21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delivery. I’m responsible for initiating and overseeing large scale operational,</w:t>
      </w:r>
    </w:p>
    <w:p w:rsidR="008C217B" w:rsidRDefault="008C217B" w:rsidP="008C21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business and cultural change, in order to ensure that optimum benefits are delivered</w:t>
      </w:r>
    </w:p>
    <w:p w:rsidR="008C217B" w:rsidRDefault="008C217B" w:rsidP="008C21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in line with the NMC Corporate strategy. Previous to this </w:t>
      </w:r>
      <w:r>
        <w:rPr>
          <w:rFonts w:ascii="Calibri" w:hAnsi="Calibri" w:cs="Calibri"/>
          <w:color w:val="262626"/>
          <w:sz w:val="24"/>
          <w:szCs w:val="24"/>
        </w:rPr>
        <w:t>I held senior roles at The</w:t>
      </w:r>
    </w:p>
    <w:p w:rsidR="008C217B" w:rsidRDefault="008C217B" w:rsidP="008C21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sz w:val="24"/>
          <w:szCs w:val="24"/>
        </w:rPr>
      </w:pPr>
      <w:r>
        <w:rPr>
          <w:rFonts w:ascii="Calibri" w:hAnsi="Calibri" w:cs="Calibri"/>
          <w:color w:val="262626"/>
          <w:sz w:val="24"/>
          <w:szCs w:val="24"/>
        </w:rPr>
        <w:t>Law Society and took the lead on a significant transformation programme of the</w:t>
      </w:r>
    </w:p>
    <w:p w:rsidR="006F07B3" w:rsidRDefault="008C217B" w:rsidP="008C217B">
      <w:r>
        <w:rPr>
          <w:rFonts w:ascii="Calibri" w:hAnsi="Calibri" w:cs="Calibri"/>
          <w:color w:val="262626"/>
          <w:sz w:val="24"/>
          <w:szCs w:val="24"/>
        </w:rPr>
        <w:t>membership services area.</w:t>
      </w:r>
    </w:p>
    <w:sectPr w:rsidR="006F07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7B"/>
    <w:rsid w:val="0052735B"/>
    <w:rsid w:val="006F07B3"/>
    <w:rsid w:val="008C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A0196"/>
  <w15:chartTrackingRefBased/>
  <w15:docId w15:val="{D871D7B5-4C5D-451F-BF8B-49A840D7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Bailes</dc:creator>
  <cp:keywords/>
  <dc:description/>
  <cp:lastModifiedBy>Clare Gallagher</cp:lastModifiedBy>
  <cp:revision>2</cp:revision>
  <dcterms:created xsi:type="dcterms:W3CDTF">2020-09-07T16:05:00Z</dcterms:created>
  <dcterms:modified xsi:type="dcterms:W3CDTF">2020-09-20T10:17:00Z</dcterms:modified>
</cp:coreProperties>
</file>