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C9D5D" w14:textId="77777777" w:rsidR="001062EB" w:rsidRDefault="001062EB" w:rsidP="001062EB">
      <w:pPr>
        <w:pStyle w:val="Title"/>
      </w:pPr>
      <w:r>
        <w:t>Emma Cha</w:t>
      </w:r>
      <w:bookmarkStart w:id="0" w:name="_GoBack"/>
      <w:bookmarkEnd w:id="0"/>
      <w:r>
        <w:t>llans</w:t>
      </w:r>
    </w:p>
    <w:p w14:paraId="04748A7C" w14:textId="2F9373C2" w:rsidR="00E343DC" w:rsidRDefault="00E343DC" w:rsidP="001062EB">
      <w:pPr>
        <w:jc w:val="both"/>
        <w:rPr>
          <w:b/>
          <w:bCs/>
        </w:rPr>
      </w:pPr>
      <w:r>
        <w:rPr>
          <w:b/>
          <w:bCs/>
        </w:rPr>
        <w:t xml:space="preserve">Director of Culture and Improvement </w:t>
      </w:r>
    </w:p>
    <w:p w14:paraId="196DE9E8" w14:textId="77777777" w:rsidR="00E343DC" w:rsidRDefault="00E343DC" w:rsidP="001062EB">
      <w:pPr>
        <w:jc w:val="both"/>
        <w:rPr>
          <w:b/>
          <w:bCs/>
        </w:rPr>
      </w:pPr>
    </w:p>
    <w:p w14:paraId="4B0943F7" w14:textId="77777777" w:rsidR="00E343DC" w:rsidRDefault="00E343DC" w:rsidP="001062EB">
      <w:pPr>
        <w:jc w:val="both"/>
        <w:rPr>
          <w:b/>
          <w:bCs/>
        </w:rPr>
      </w:pPr>
    </w:p>
    <w:p w14:paraId="16E919AD" w14:textId="77777777" w:rsidR="00E343DC" w:rsidRDefault="00E343DC" w:rsidP="001062EB">
      <w:pPr>
        <w:jc w:val="both"/>
      </w:pPr>
      <w:r>
        <w:t>Emma has worked across healthcare for almost 20 years. She started her career in Clinical Audit and Effectiveness working across Sheffield health and care partners.  Emma has been fortunate to lead in various leadership roles including Deputy Chief Operating Officer, Regional Improvement Lead and Deputy Director of Organisational Development and Transformation.  Emma experience spans acute, community, primary care, independent and within the private provider healthcare sector and working across Europe as a Senior Consultant supporting organisational review and effectiveness.  </w:t>
      </w:r>
    </w:p>
    <w:p w14:paraId="078AC5D0" w14:textId="77777777" w:rsidR="00E343DC" w:rsidRDefault="00E343DC" w:rsidP="001062EB">
      <w:pPr>
        <w:jc w:val="both"/>
      </w:pPr>
    </w:p>
    <w:p w14:paraId="71D3665F" w14:textId="77777777" w:rsidR="00E343DC" w:rsidRDefault="00E343DC" w:rsidP="001062EB">
      <w:pPr>
        <w:shd w:val="clear" w:color="auto" w:fill="FFFFFF"/>
        <w:spacing w:after="150"/>
        <w:jc w:val="both"/>
      </w:pPr>
      <w:r>
        <w:rPr>
          <w:color w:val="000000"/>
        </w:rPr>
        <w:t xml:space="preserve">Emma has a strong passion for improving quality of care for patients and creating the right conditions and opportunities that people can thrive in. Emma believes dearly and holds a constant ambition to develop and sustain cultures where compassion, motivation, belonging and learning for improvement is valued and lived through the behaviours of people and systems. </w:t>
      </w:r>
    </w:p>
    <w:p w14:paraId="560B31FD" w14:textId="4D6039D8" w:rsidR="00E343DC" w:rsidRDefault="00E343DC" w:rsidP="001062EB">
      <w:pPr>
        <w:shd w:val="clear" w:color="auto" w:fill="FFFFFF"/>
        <w:spacing w:after="150"/>
        <w:jc w:val="both"/>
      </w:pPr>
      <w:r>
        <w:rPr>
          <w:color w:val="000000"/>
        </w:rPr>
        <w:t xml:space="preserve">She is the founder and Chair of Proud2bOps, a national network of over 750 operational leaders and managers from health and care providers.  </w:t>
      </w:r>
    </w:p>
    <w:p w14:paraId="06898AE9" w14:textId="77777777" w:rsidR="00E343DC" w:rsidRDefault="00E343DC" w:rsidP="001062EB">
      <w:pPr>
        <w:shd w:val="clear" w:color="auto" w:fill="FFFFFF"/>
        <w:spacing w:after="150"/>
        <w:jc w:val="both"/>
      </w:pPr>
      <w:r>
        <w:rPr>
          <w:color w:val="000000"/>
        </w:rPr>
        <w:t>Emma believes in teamwork, relationships and creating an inclusive and trusted culture where colleagues are supported to provide outstanding care. </w:t>
      </w:r>
    </w:p>
    <w:p w14:paraId="5CC34F33" w14:textId="3D812A74" w:rsidR="00866590" w:rsidRDefault="001062EB" w:rsidP="001062EB">
      <w:pPr>
        <w:jc w:val="both"/>
      </w:pPr>
    </w:p>
    <w:p w14:paraId="1F46882C" w14:textId="6FE2C644" w:rsidR="00E343DC" w:rsidRDefault="00E343DC" w:rsidP="001062EB">
      <w:pPr>
        <w:jc w:val="both"/>
      </w:pPr>
    </w:p>
    <w:p w14:paraId="69DD0713" w14:textId="3EC4D68E" w:rsidR="00E343DC" w:rsidRDefault="00E343DC" w:rsidP="001062EB">
      <w:pPr>
        <w:jc w:val="both"/>
      </w:pPr>
    </w:p>
    <w:sectPr w:rsidR="00E34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DC"/>
    <w:rsid w:val="001062EB"/>
    <w:rsid w:val="005A7922"/>
    <w:rsid w:val="00854118"/>
    <w:rsid w:val="00E3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8422"/>
  <w15:chartTrackingRefBased/>
  <w15:docId w15:val="{6C978612-89F3-4EE4-9394-72FBAB75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3D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62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2EB"/>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CHALLANS, Emma (SHERWOOD FOREST HOSPITALS NHS FOUNDATION TRUST)</dc:creator>
  <cp:keywords/>
  <dc:description/>
  <cp:lastModifiedBy>Stephanie Benton</cp:lastModifiedBy>
  <cp:revision>2</cp:revision>
  <dcterms:created xsi:type="dcterms:W3CDTF">2021-11-11T08:12:00Z</dcterms:created>
  <dcterms:modified xsi:type="dcterms:W3CDTF">2021-11-16T12:36:00Z</dcterms:modified>
</cp:coreProperties>
</file>