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70" w:rsidRDefault="00F36870" w:rsidP="00C54BFF">
      <w:pPr>
        <w:rPr>
          <w:rFonts w:ascii="Arial" w:hAnsi="Arial" w:cs="Arial"/>
          <w:b/>
          <w:sz w:val="40"/>
          <w:szCs w:val="40"/>
        </w:rPr>
      </w:pPr>
      <w:r w:rsidRPr="00F36870">
        <w:rPr>
          <w:rFonts w:ascii="Arial" w:hAnsi="Arial" w:cs="Arial"/>
          <w:b/>
          <w:sz w:val="40"/>
          <w:szCs w:val="40"/>
        </w:rPr>
        <w:t>Serious Incide</w:t>
      </w:r>
      <w:r w:rsidR="007F318B">
        <w:rPr>
          <w:rFonts w:ascii="Arial" w:hAnsi="Arial" w:cs="Arial"/>
          <w:b/>
          <w:sz w:val="40"/>
          <w:szCs w:val="40"/>
        </w:rPr>
        <w:t>nt Investigation</w:t>
      </w:r>
    </w:p>
    <w:p w:rsidR="00C54BFF" w:rsidRPr="00C54BFF" w:rsidRDefault="00C54BFF" w:rsidP="00C54BF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Biography &amp; Abstract</w:t>
      </w:r>
      <w:r w:rsidR="00A228C9">
        <w:rPr>
          <w:rFonts w:ascii="Arial" w:hAnsi="Arial"/>
          <w:b/>
          <w:sz w:val="36"/>
          <w:szCs w:val="36"/>
        </w:rPr>
        <w:t xml:space="preserve">     </w:t>
      </w:r>
    </w:p>
    <w:p w:rsidR="00C54BFF" w:rsidRDefault="00C54BFF" w:rsidP="00C54BFF">
      <w:pPr>
        <w:rPr>
          <w:rFonts w:ascii="Arial" w:hAnsi="Arial"/>
          <w:sz w:val="28"/>
          <w:szCs w:val="28"/>
        </w:rPr>
      </w:pPr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1D254E">
        <w:rPr>
          <w:rFonts w:ascii="Arial" w:hAnsi="Arial"/>
          <w:sz w:val="28"/>
          <w:szCs w:val="28"/>
        </w:rPr>
        <w:t xml:space="preserve"> Yorkshire for </w:t>
      </w:r>
      <w:r w:rsidR="00555471">
        <w:rPr>
          <w:rFonts w:ascii="Arial" w:hAnsi="Arial"/>
          <w:sz w:val="28"/>
          <w:szCs w:val="28"/>
        </w:rPr>
        <w:t xml:space="preserve">more than </w:t>
      </w:r>
      <w:r w:rsidR="00B130FE">
        <w:rPr>
          <w:rFonts w:ascii="Arial" w:hAnsi="Arial"/>
          <w:sz w:val="28"/>
          <w:szCs w:val="28"/>
        </w:rPr>
        <w:t>38</w:t>
      </w:r>
      <w:r w:rsidR="001D254E">
        <w:rPr>
          <w:rFonts w:ascii="Arial" w:hAnsi="Arial"/>
          <w:sz w:val="28"/>
          <w:szCs w:val="28"/>
        </w:rPr>
        <w:t xml:space="preserve"> years,</w:t>
      </w:r>
      <w:r>
        <w:rPr>
          <w:rFonts w:ascii="Arial" w:hAnsi="Arial"/>
          <w:sz w:val="28"/>
          <w:szCs w:val="28"/>
        </w:rPr>
        <w:t xml:space="preserve"> was</w:t>
      </w:r>
      <w:r w:rsidRPr="004F143A">
        <w:rPr>
          <w:rFonts w:ascii="Arial" w:hAnsi="Arial"/>
          <w:sz w:val="28"/>
          <w:szCs w:val="28"/>
        </w:rPr>
        <w:t xml:space="preserve"> Head of Legal Services at The Mid </w:t>
      </w:r>
      <w:r>
        <w:rPr>
          <w:rFonts w:ascii="Arial" w:hAnsi="Arial"/>
          <w:sz w:val="28"/>
          <w:szCs w:val="28"/>
        </w:rPr>
        <w:t xml:space="preserve">Yorkshire Hospitals NHS </w:t>
      </w:r>
      <w:r w:rsidR="00CD6357">
        <w:rPr>
          <w:rFonts w:ascii="Arial" w:hAnsi="Arial"/>
          <w:sz w:val="28"/>
          <w:szCs w:val="28"/>
        </w:rPr>
        <w:t>Trust</w:t>
      </w:r>
      <w:r w:rsidR="00555471">
        <w:rPr>
          <w:rFonts w:ascii="Arial" w:hAnsi="Arial"/>
          <w:sz w:val="28"/>
          <w:szCs w:val="28"/>
        </w:rPr>
        <w:t>,</w:t>
      </w:r>
      <w:r w:rsidR="00F54DA8">
        <w:rPr>
          <w:rFonts w:ascii="Arial" w:hAnsi="Arial"/>
          <w:sz w:val="28"/>
          <w:szCs w:val="28"/>
        </w:rPr>
        <w:t xml:space="preserve"> and is currently</w:t>
      </w:r>
      <w:r w:rsidR="00C96AA5">
        <w:rPr>
          <w:rFonts w:ascii="Arial" w:hAnsi="Arial"/>
          <w:sz w:val="28"/>
          <w:szCs w:val="28"/>
        </w:rPr>
        <w:t xml:space="preserve"> Interim Senior Inquests Manager</w:t>
      </w:r>
      <w:r w:rsidR="001D254E">
        <w:rPr>
          <w:rFonts w:ascii="Arial" w:hAnsi="Arial"/>
          <w:sz w:val="28"/>
          <w:szCs w:val="28"/>
        </w:rPr>
        <w:t xml:space="preserve"> at Calderdale and Huddersfield NHS Foundation Trust</w:t>
      </w:r>
      <w:r w:rsidR="00B95E6A">
        <w:rPr>
          <w:rFonts w:ascii="Arial" w:hAnsi="Arial"/>
          <w:sz w:val="28"/>
          <w:szCs w:val="28"/>
        </w:rPr>
        <w:t>. Serious i</w:t>
      </w:r>
      <w:r w:rsidR="00CD6357">
        <w:rPr>
          <w:rFonts w:ascii="Arial" w:hAnsi="Arial"/>
          <w:sz w:val="28"/>
          <w:szCs w:val="28"/>
        </w:rPr>
        <w:t>ncident</w:t>
      </w:r>
      <w:r w:rsidR="003206CF">
        <w:rPr>
          <w:rFonts w:ascii="Arial" w:hAnsi="Arial"/>
          <w:sz w:val="28"/>
          <w:szCs w:val="28"/>
        </w:rPr>
        <w:t xml:space="preserve"> Investigation</w:t>
      </w:r>
      <w:r w:rsidR="00555471">
        <w:rPr>
          <w:rFonts w:ascii="Arial" w:hAnsi="Arial"/>
          <w:sz w:val="28"/>
          <w:szCs w:val="28"/>
        </w:rPr>
        <w:t>-trained</w:t>
      </w:r>
      <w:r>
        <w:rPr>
          <w:rFonts w:ascii="Arial" w:hAnsi="Arial"/>
          <w:sz w:val="28"/>
          <w:szCs w:val="28"/>
        </w:rPr>
        <w:t>, h</w:t>
      </w:r>
      <w:r w:rsidRPr="004F143A">
        <w:rPr>
          <w:rFonts w:ascii="Arial" w:hAnsi="Arial"/>
          <w:sz w:val="28"/>
          <w:szCs w:val="28"/>
        </w:rPr>
        <w:t xml:space="preserve">e </w:t>
      </w:r>
      <w:r w:rsidR="00555471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>
        <w:rPr>
          <w:rFonts w:ascii="Arial" w:hAnsi="Arial"/>
          <w:sz w:val="28"/>
          <w:szCs w:val="28"/>
        </w:rPr>
        <w:t xml:space="preserve"> for over </w:t>
      </w:r>
      <w:r w:rsidR="00B130FE">
        <w:rPr>
          <w:rFonts w:ascii="Arial" w:hAnsi="Arial"/>
          <w:sz w:val="28"/>
          <w:szCs w:val="28"/>
        </w:rPr>
        <w:t>26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 w:rsidR="00CD6357">
        <w:rPr>
          <w:rFonts w:ascii="Arial" w:hAnsi="Arial"/>
          <w:sz w:val="28"/>
          <w:szCs w:val="28"/>
        </w:rPr>
        <w:t>s (including Coroner’s Inquests and Serious I</w:t>
      </w:r>
      <w:r>
        <w:rPr>
          <w:rFonts w:ascii="Arial" w:hAnsi="Arial"/>
          <w:sz w:val="28"/>
          <w:szCs w:val="28"/>
        </w:rPr>
        <w:t>ncidents)</w:t>
      </w:r>
      <w:r w:rsidRPr="004F143A">
        <w:rPr>
          <w:rFonts w:ascii="Arial" w:hAnsi="Arial"/>
          <w:sz w:val="28"/>
          <w:szCs w:val="28"/>
        </w:rPr>
        <w:t xml:space="preserve">, and the provision of staff support in such matters. In 2014, his </w:t>
      </w:r>
      <w:r w:rsidR="001D254E" w:rsidRPr="004F143A">
        <w:rPr>
          <w:rFonts w:ascii="Arial" w:hAnsi="Arial"/>
          <w:sz w:val="28"/>
          <w:szCs w:val="28"/>
        </w:rPr>
        <w:t>team was</w:t>
      </w:r>
      <w:r w:rsidRPr="004F143A">
        <w:rPr>
          <w:rFonts w:ascii="Arial" w:hAnsi="Arial"/>
          <w:sz w:val="28"/>
          <w:szCs w:val="28"/>
        </w:rPr>
        <w:t xml:space="preserve"> voted The Legal 500 UK in-house t</w:t>
      </w:r>
      <w:r w:rsidR="00BC1C42">
        <w:rPr>
          <w:rFonts w:ascii="Arial" w:hAnsi="Arial"/>
          <w:sz w:val="28"/>
          <w:szCs w:val="28"/>
        </w:rPr>
        <w:t>eam of the year for healthcare.</w:t>
      </w:r>
      <w:r>
        <w:rPr>
          <w:rFonts w:ascii="Arial" w:hAnsi="Arial"/>
          <w:sz w:val="28"/>
          <w:szCs w:val="28"/>
        </w:rPr>
        <w:t xml:space="preserve"> </w:t>
      </w:r>
      <w:r w:rsidR="001D254E">
        <w:rPr>
          <w:rFonts w:ascii="Arial" w:hAnsi="Arial"/>
          <w:sz w:val="28"/>
          <w:szCs w:val="28"/>
        </w:rPr>
        <w:t xml:space="preserve">                          </w:t>
      </w:r>
      <w:r w:rsidRPr="004F143A">
        <w:rPr>
          <w:rFonts w:ascii="Arial" w:hAnsi="Arial"/>
          <w:sz w:val="28"/>
          <w:szCs w:val="28"/>
        </w:rPr>
        <w:t xml:space="preserve">An alumnus of the Capsticks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>itigation A</w:t>
      </w:r>
      <w:r w:rsidRPr="004F143A">
        <w:rPr>
          <w:rFonts w:ascii="Arial" w:hAnsi="Arial"/>
          <w:sz w:val="28"/>
          <w:szCs w:val="28"/>
        </w:rPr>
        <w:t>nd</w:t>
      </w:r>
      <w:r w:rsidR="003206CF">
        <w:rPr>
          <w:rFonts w:ascii="Arial" w:hAnsi="Arial"/>
          <w:sz w:val="28"/>
          <w:szCs w:val="28"/>
        </w:rPr>
        <w:t xml:space="preserve"> Risk Management (ALARM) 2001 to </w:t>
      </w:r>
      <w:r w:rsidRPr="004F143A">
        <w:rPr>
          <w:rFonts w:ascii="Arial" w:hAnsi="Arial"/>
          <w:sz w:val="28"/>
          <w:szCs w:val="28"/>
        </w:rPr>
        <w:t>200</w:t>
      </w:r>
      <w:r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Pr="000B6D73">
        <w:rPr>
          <w:rFonts w:ascii="Arial" w:hAnsi="Arial"/>
          <w:b/>
          <w:sz w:val="28"/>
          <w:szCs w:val="28"/>
        </w:rPr>
        <w:t>Qualifications</w:t>
      </w:r>
      <w:r>
        <w:rPr>
          <w:rFonts w:ascii="Arial" w:hAnsi="Arial"/>
          <w:sz w:val="28"/>
          <w:szCs w:val="28"/>
        </w:rPr>
        <w:t>: BA (Hons), DipRM.</w:t>
      </w:r>
    </w:p>
    <w:p w:rsidR="00C54BFF" w:rsidRDefault="00E66FEB" w:rsidP="00C54BFF">
      <w:pPr>
        <w:rPr>
          <w:rFonts w:ascii="Arial" w:hAnsi="Arial"/>
          <w:b/>
          <w:sz w:val="28"/>
          <w:szCs w:val="28"/>
        </w:rPr>
      </w:pPr>
      <w:r w:rsidRPr="00E66FEB">
        <w:rPr>
          <w:rFonts w:ascii="Arial" w:hAnsi="Arial"/>
          <w:b/>
          <w:sz w:val="28"/>
          <w:szCs w:val="28"/>
        </w:rPr>
        <w:t>Ser</w:t>
      </w:r>
      <w:r>
        <w:rPr>
          <w:rFonts w:ascii="Arial" w:hAnsi="Arial"/>
          <w:b/>
          <w:sz w:val="28"/>
          <w:szCs w:val="28"/>
        </w:rPr>
        <w:t>ious Incident Investigation</w:t>
      </w:r>
      <w:r w:rsidR="003020CA">
        <w:rPr>
          <w:rFonts w:ascii="Arial" w:hAnsi="Arial"/>
          <w:b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 xml:space="preserve"> </w:t>
      </w:r>
      <w:r w:rsidR="003020CA">
        <w:rPr>
          <w:rFonts w:ascii="Arial" w:hAnsi="Arial"/>
          <w:b/>
          <w:sz w:val="28"/>
          <w:szCs w:val="28"/>
        </w:rPr>
        <w:t>moving to PSIRF</w:t>
      </w:r>
    </w:p>
    <w:p w:rsidR="00A228C9" w:rsidRDefault="00A228C9" w:rsidP="00C54B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Session content:</w:t>
      </w:r>
    </w:p>
    <w:p w:rsidR="00FF27D9" w:rsidRPr="00E66FEB" w:rsidRDefault="00E66FEB" w:rsidP="00E66FE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6FEB">
        <w:rPr>
          <w:rFonts w:ascii="Arial" w:hAnsi="Arial" w:cs="Arial"/>
          <w:sz w:val="28"/>
          <w:szCs w:val="28"/>
        </w:rPr>
        <w:t>A step by step guide to the investigation of deaths</w:t>
      </w:r>
    </w:p>
    <w:p w:rsidR="00FF27D9" w:rsidRPr="00E66FEB" w:rsidRDefault="00C96AA5" w:rsidP="00E66FE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Implications of the new</w:t>
      </w:r>
      <w:r w:rsidR="00E66FEB" w:rsidRPr="00E66FEB">
        <w:rPr>
          <w:rFonts w:ascii="Arial" w:hAnsi="Arial" w:cs="Arial"/>
          <w:sz w:val="28"/>
          <w:szCs w:val="28"/>
        </w:rPr>
        <w:t xml:space="preserve"> incident</w:t>
      </w:r>
      <w:r>
        <w:rPr>
          <w:rFonts w:ascii="Arial" w:hAnsi="Arial" w:cs="Arial"/>
          <w:sz w:val="28"/>
          <w:szCs w:val="28"/>
        </w:rPr>
        <w:t xml:space="preserve"> response</w:t>
      </w:r>
      <w:r w:rsidR="00E66FEB" w:rsidRPr="00E66FEB">
        <w:rPr>
          <w:rFonts w:ascii="Arial" w:hAnsi="Arial" w:cs="Arial"/>
          <w:sz w:val="28"/>
          <w:szCs w:val="28"/>
        </w:rPr>
        <w:t xml:space="preserve"> framework </w:t>
      </w:r>
    </w:p>
    <w:p w:rsidR="00E66FEB" w:rsidRDefault="00E66FEB" w:rsidP="00C54BF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6FEB">
        <w:rPr>
          <w:rFonts w:ascii="Arial" w:hAnsi="Arial" w:cs="Arial"/>
          <w:sz w:val="28"/>
          <w:szCs w:val="28"/>
        </w:rPr>
        <w:t xml:space="preserve">Changing the way we approach Root Cause Analysis to focus on systems </w:t>
      </w:r>
    </w:p>
    <w:p w:rsidR="00B95E6A" w:rsidRPr="00B95E6A" w:rsidRDefault="00B95E6A" w:rsidP="00B95E6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6FEB">
        <w:rPr>
          <w:rFonts w:ascii="Arial" w:hAnsi="Arial" w:cs="Arial"/>
          <w:sz w:val="28"/>
          <w:szCs w:val="28"/>
        </w:rPr>
        <w:t xml:space="preserve">Writing the investigation report </w:t>
      </w:r>
    </w:p>
    <w:p w:rsidR="001562BF" w:rsidRDefault="0071205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Referencing current guidance</w:t>
      </w:r>
      <w:r w:rsidR="00125096">
        <w:rPr>
          <w:rFonts w:ascii="Arial" w:hAnsi="Arial"/>
          <w:sz w:val="28"/>
          <w:szCs w:val="28"/>
        </w:rPr>
        <w:t xml:space="preserve"> -</w:t>
      </w:r>
      <w:r>
        <w:rPr>
          <w:rFonts w:ascii="Arial" w:hAnsi="Arial"/>
          <w:sz w:val="28"/>
          <w:szCs w:val="28"/>
        </w:rPr>
        <w:t xml:space="preserve"> NHS Eng</w:t>
      </w:r>
      <w:r w:rsidR="00125096">
        <w:rPr>
          <w:rFonts w:ascii="Arial" w:hAnsi="Arial"/>
          <w:sz w:val="28"/>
          <w:szCs w:val="28"/>
        </w:rPr>
        <w:t xml:space="preserve">land Serious Incident Framework - </w:t>
      </w:r>
      <w:r w:rsidR="00A228C9">
        <w:rPr>
          <w:rFonts w:ascii="Arial" w:hAnsi="Arial"/>
          <w:sz w:val="28"/>
          <w:szCs w:val="28"/>
        </w:rPr>
        <w:t>this session details:</w:t>
      </w:r>
      <w:r>
        <w:rPr>
          <w:rFonts w:ascii="Arial" w:hAnsi="Arial"/>
          <w:sz w:val="28"/>
          <w:szCs w:val="28"/>
        </w:rPr>
        <w:t xml:space="preserve"> </w:t>
      </w:r>
      <w:r w:rsidR="008F0C1C">
        <w:rPr>
          <w:rFonts w:ascii="Arial" w:hAnsi="Arial"/>
          <w:sz w:val="28"/>
          <w:szCs w:val="28"/>
        </w:rPr>
        <w:t xml:space="preserve">(1) </w:t>
      </w:r>
      <w:r>
        <w:rPr>
          <w:rFonts w:ascii="Arial" w:hAnsi="Arial"/>
          <w:sz w:val="28"/>
          <w:szCs w:val="28"/>
        </w:rPr>
        <w:t xml:space="preserve">A </w:t>
      </w:r>
      <w:r w:rsidR="00A228C9">
        <w:rPr>
          <w:rFonts w:ascii="Arial" w:hAnsi="Arial"/>
          <w:sz w:val="28"/>
          <w:szCs w:val="28"/>
        </w:rPr>
        <w:t>s</w:t>
      </w:r>
      <w:r w:rsidRPr="00712058">
        <w:rPr>
          <w:rFonts w:ascii="Arial" w:hAnsi="Arial"/>
          <w:sz w:val="28"/>
          <w:szCs w:val="28"/>
        </w:rPr>
        <w:t xml:space="preserve">tep by step guide to </w:t>
      </w:r>
      <w:r w:rsidR="00B95E6A">
        <w:rPr>
          <w:rFonts w:ascii="Arial" w:hAnsi="Arial"/>
          <w:sz w:val="28"/>
          <w:szCs w:val="28"/>
        </w:rPr>
        <w:t>Patient Safety Incident I</w:t>
      </w:r>
      <w:r w:rsidRPr="00712058">
        <w:rPr>
          <w:rFonts w:ascii="Arial" w:hAnsi="Arial"/>
          <w:sz w:val="28"/>
          <w:szCs w:val="28"/>
        </w:rPr>
        <w:t>nvestigatio</w:t>
      </w:r>
      <w:r w:rsidR="001562BF">
        <w:rPr>
          <w:rFonts w:ascii="Arial" w:hAnsi="Arial"/>
          <w:sz w:val="28"/>
          <w:szCs w:val="28"/>
        </w:rPr>
        <w:t>n, including practical tips and techniques</w:t>
      </w:r>
      <w:r>
        <w:rPr>
          <w:rFonts w:ascii="Arial" w:hAnsi="Arial"/>
          <w:sz w:val="28"/>
          <w:szCs w:val="28"/>
        </w:rPr>
        <w:t>;</w:t>
      </w:r>
      <w:r w:rsidR="001562BF">
        <w:rPr>
          <w:rFonts w:ascii="Arial" w:hAnsi="Arial"/>
          <w:sz w:val="28"/>
          <w:szCs w:val="28"/>
        </w:rPr>
        <w:t xml:space="preserve"> (2)</w:t>
      </w:r>
      <w:r w:rsidR="001562BF" w:rsidRPr="001562BF">
        <w:rPr>
          <w:rFonts w:ascii="Arial" w:hAnsi="Arial"/>
          <w:sz w:val="28"/>
          <w:szCs w:val="28"/>
        </w:rPr>
        <w:t xml:space="preserve"> </w:t>
      </w:r>
      <w:r w:rsidR="001562BF">
        <w:rPr>
          <w:rFonts w:ascii="Arial" w:hAnsi="Arial"/>
          <w:sz w:val="28"/>
          <w:szCs w:val="28"/>
        </w:rPr>
        <w:t xml:space="preserve">A look at </w:t>
      </w:r>
      <w:r w:rsidR="00B95E6A">
        <w:rPr>
          <w:rFonts w:ascii="Arial" w:hAnsi="Arial"/>
          <w:sz w:val="28"/>
          <w:szCs w:val="28"/>
        </w:rPr>
        <w:t>the new guidance</w:t>
      </w:r>
      <w:r w:rsidR="008E18D9">
        <w:rPr>
          <w:rFonts w:ascii="Arial" w:hAnsi="Arial"/>
          <w:sz w:val="28"/>
          <w:szCs w:val="28"/>
        </w:rPr>
        <w:t xml:space="preserve"> from the NHS Patient Safety Strategy and, specifically, </w:t>
      </w:r>
      <w:r w:rsidR="001562BF">
        <w:rPr>
          <w:rFonts w:ascii="Arial" w:hAnsi="Arial"/>
          <w:sz w:val="28"/>
          <w:szCs w:val="28"/>
        </w:rPr>
        <w:t>the Patient Saf</w:t>
      </w:r>
      <w:r w:rsidR="008E18D9">
        <w:rPr>
          <w:rFonts w:ascii="Arial" w:hAnsi="Arial"/>
          <w:sz w:val="28"/>
          <w:szCs w:val="28"/>
        </w:rPr>
        <w:t>ety Incident Response Framework,</w:t>
      </w:r>
      <w:r w:rsidR="001562BF">
        <w:rPr>
          <w:rFonts w:ascii="Arial" w:hAnsi="Arial"/>
          <w:sz w:val="28"/>
          <w:szCs w:val="28"/>
        </w:rPr>
        <w:t xml:space="preserve"> and how they</w:t>
      </w:r>
      <w:r w:rsidR="00B95E6A">
        <w:rPr>
          <w:rFonts w:ascii="Arial" w:hAnsi="Arial"/>
          <w:sz w:val="28"/>
          <w:szCs w:val="28"/>
        </w:rPr>
        <w:t xml:space="preserve"> are likely to impact on patient safety</w:t>
      </w:r>
      <w:r w:rsidR="001562BF">
        <w:rPr>
          <w:rFonts w:ascii="Arial" w:hAnsi="Arial"/>
          <w:sz w:val="28"/>
          <w:szCs w:val="28"/>
        </w:rPr>
        <w:t xml:space="preserve"> incident investigations</w:t>
      </w:r>
      <w:r w:rsidR="003020CA">
        <w:rPr>
          <w:rFonts w:ascii="Arial" w:hAnsi="Arial"/>
          <w:sz w:val="28"/>
          <w:szCs w:val="28"/>
        </w:rPr>
        <w:t xml:space="preserve"> and coroner’s inquests</w:t>
      </w:r>
      <w:r w:rsidR="00B95E6A">
        <w:rPr>
          <w:rFonts w:ascii="Arial" w:hAnsi="Arial"/>
          <w:sz w:val="28"/>
          <w:szCs w:val="28"/>
        </w:rPr>
        <w:t xml:space="preserve">; and (3) </w:t>
      </w:r>
      <w:r w:rsidR="00B95E6A" w:rsidRPr="00125096">
        <w:rPr>
          <w:rFonts w:ascii="Arial" w:hAnsi="Arial"/>
          <w:sz w:val="28"/>
          <w:szCs w:val="28"/>
        </w:rPr>
        <w:t xml:space="preserve">Writing the investigation report - </w:t>
      </w:r>
      <w:r w:rsidR="00B95E6A">
        <w:rPr>
          <w:rFonts w:ascii="Arial" w:hAnsi="Arial"/>
          <w:sz w:val="28"/>
          <w:szCs w:val="28"/>
        </w:rPr>
        <w:t>top</w:t>
      </w:r>
      <w:r w:rsidR="00B95E6A" w:rsidRPr="00125096">
        <w:rPr>
          <w:rFonts w:ascii="Arial" w:hAnsi="Arial"/>
          <w:sz w:val="28"/>
          <w:szCs w:val="28"/>
        </w:rPr>
        <w:t xml:space="preserve"> tips</w:t>
      </w:r>
      <w:r w:rsidR="00B95E6A">
        <w:rPr>
          <w:rFonts w:ascii="Arial" w:hAnsi="Arial"/>
          <w:sz w:val="28"/>
          <w:szCs w:val="28"/>
        </w:rPr>
        <w:t>.</w:t>
      </w:r>
    </w:p>
    <w:p w:rsidR="001562BF" w:rsidRDefault="00FF4ADF">
      <w:pPr>
        <w:rPr>
          <w:rFonts w:ascii="Arial" w:hAnsi="Arial"/>
          <w:sz w:val="28"/>
          <w:szCs w:val="28"/>
        </w:rPr>
      </w:pPr>
      <w:r w:rsidRPr="00FF4ADF">
        <w:rPr>
          <w:rFonts w:ascii="Arial" w:hAnsi="Arial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992" cy="2593075"/>
            <wp:effectExtent l="19050" t="0" r="0" b="0"/>
            <wp:wrapSquare wrapText="bothSides"/>
            <wp:docPr id="2" name="Picture 1" descr="C:\Users\Mike\Pictures\2014 Legal 500 Awards\2_Mike O'Connell_Mid Yorkshire 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Pictures\2014 Legal 500 Awards\2_Mike O'Connell_Mid Yorkshire Hospit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2" t="25107" r="13942" b="4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673" w:rsidRPr="00A228C9" w:rsidRDefault="004F6673">
      <w:pPr>
        <w:rPr>
          <w:rFonts w:ascii="Arial" w:hAnsi="Arial"/>
          <w:sz w:val="28"/>
          <w:szCs w:val="28"/>
        </w:rPr>
      </w:pPr>
    </w:p>
    <w:sectPr w:rsidR="004F6673" w:rsidRPr="00A228C9" w:rsidSect="001E6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035C21"/>
    <w:multiLevelType w:val="hybridMultilevel"/>
    <w:tmpl w:val="4B1269DC"/>
    <w:lvl w:ilvl="0" w:tplc="ADF8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9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4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E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0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0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E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C54BFF"/>
    <w:rsid w:val="000B198E"/>
    <w:rsid w:val="00125096"/>
    <w:rsid w:val="001562BF"/>
    <w:rsid w:val="001778CD"/>
    <w:rsid w:val="001B6ADD"/>
    <w:rsid w:val="001D254E"/>
    <w:rsid w:val="001E6DA0"/>
    <w:rsid w:val="001F0FE0"/>
    <w:rsid w:val="003020CA"/>
    <w:rsid w:val="003206CF"/>
    <w:rsid w:val="00330BF7"/>
    <w:rsid w:val="004130BD"/>
    <w:rsid w:val="004209D9"/>
    <w:rsid w:val="00430A12"/>
    <w:rsid w:val="004F6673"/>
    <w:rsid w:val="005236E2"/>
    <w:rsid w:val="00555471"/>
    <w:rsid w:val="0059540D"/>
    <w:rsid w:val="005A6653"/>
    <w:rsid w:val="00632672"/>
    <w:rsid w:val="00655358"/>
    <w:rsid w:val="006B7B48"/>
    <w:rsid w:val="00712058"/>
    <w:rsid w:val="007F318B"/>
    <w:rsid w:val="00827F60"/>
    <w:rsid w:val="008E18D9"/>
    <w:rsid w:val="008F07CA"/>
    <w:rsid w:val="008F0C1C"/>
    <w:rsid w:val="00A00625"/>
    <w:rsid w:val="00A11303"/>
    <w:rsid w:val="00A228C9"/>
    <w:rsid w:val="00A24F9E"/>
    <w:rsid w:val="00A35BDF"/>
    <w:rsid w:val="00B130FE"/>
    <w:rsid w:val="00B148DC"/>
    <w:rsid w:val="00B3330D"/>
    <w:rsid w:val="00B95E6A"/>
    <w:rsid w:val="00BC1C42"/>
    <w:rsid w:val="00BD3959"/>
    <w:rsid w:val="00C06EB9"/>
    <w:rsid w:val="00C54BFF"/>
    <w:rsid w:val="00C96AA5"/>
    <w:rsid w:val="00CD6357"/>
    <w:rsid w:val="00D20AA3"/>
    <w:rsid w:val="00D318A9"/>
    <w:rsid w:val="00DB117C"/>
    <w:rsid w:val="00E66FEB"/>
    <w:rsid w:val="00F16EB2"/>
    <w:rsid w:val="00F36870"/>
    <w:rsid w:val="00F54DA8"/>
    <w:rsid w:val="00FB0B26"/>
    <w:rsid w:val="00FC340F"/>
    <w:rsid w:val="00FF27D9"/>
    <w:rsid w:val="00FF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C330-DEFC-40AD-968D-F4D8A07E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16</cp:revision>
  <dcterms:created xsi:type="dcterms:W3CDTF">2019-12-11T16:04:00Z</dcterms:created>
  <dcterms:modified xsi:type="dcterms:W3CDTF">2022-11-20T17:23:00Z</dcterms:modified>
</cp:coreProperties>
</file>