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A384" w14:textId="7DAE7792" w:rsidR="001D642B" w:rsidRPr="003D58A1" w:rsidRDefault="001D642B" w:rsidP="001D642B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3D58A1">
        <w:rPr>
          <w:rFonts w:asciiTheme="minorHAnsi" w:hAnsiTheme="minorHAnsi" w:cstheme="minorHAnsi"/>
          <w:sz w:val="22"/>
          <w:szCs w:val="22"/>
          <w:lang w:val="en"/>
        </w:rPr>
        <w:t>Birte Harlev-</w:t>
      </w:r>
      <w:r w:rsidR="00580A27">
        <w:rPr>
          <w:rFonts w:asciiTheme="minorHAnsi" w:hAnsiTheme="minorHAnsi" w:cstheme="minorHAnsi"/>
          <w:sz w:val="22"/>
          <w:szCs w:val="22"/>
          <w:lang w:val="en"/>
        </w:rPr>
        <w:t>L</w:t>
      </w:r>
      <w:r w:rsidRPr="003D58A1">
        <w:rPr>
          <w:rFonts w:asciiTheme="minorHAnsi" w:hAnsiTheme="minorHAnsi" w:cstheme="minorHAnsi"/>
          <w:sz w:val="22"/>
          <w:szCs w:val="22"/>
          <w:lang w:val="en"/>
        </w:rPr>
        <w:t>am Biography</w:t>
      </w:r>
    </w:p>
    <w:p w14:paraId="48C3DC2A" w14:textId="07529D41" w:rsidR="003D58A1" w:rsidRPr="003D58A1" w:rsidRDefault="001A261E" w:rsidP="001A261E">
      <w:pPr>
        <w:spacing w:before="100" w:beforeAutospacing="1" w:after="100" w:afterAutospacing="1" w:line="240" w:lineRule="auto"/>
        <w:rPr>
          <w:rFonts w:cstheme="minorHAnsi"/>
          <w:sz w:val="22"/>
          <w:szCs w:val="22"/>
          <w:lang w:val="en"/>
        </w:rPr>
      </w:pPr>
      <w:r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 xml:space="preserve">Birte is a senior </w:t>
      </w:r>
      <w:r w:rsidRPr="003D58A1">
        <w:rPr>
          <w:rFonts w:cstheme="minorHAnsi"/>
          <w:sz w:val="22"/>
          <w:szCs w:val="22"/>
          <w:lang w:val="en"/>
        </w:rPr>
        <w:t>clinical leader with significant midwifery and healthcare expertise underpinned by over 3</w:t>
      </w:r>
      <w:r w:rsidR="00553E61">
        <w:rPr>
          <w:rFonts w:cstheme="minorHAnsi"/>
          <w:sz w:val="22"/>
          <w:szCs w:val="22"/>
          <w:lang w:val="en"/>
        </w:rPr>
        <w:t>5</w:t>
      </w:r>
      <w:r w:rsidRPr="003D58A1">
        <w:rPr>
          <w:rFonts w:cstheme="minorHAnsi"/>
          <w:sz w:val="22"/>
          <w:szCs w:val="22"/>
          <w:lang w:val="en"/>
        </w:rPr>
        <w:t xml:space="preserve"> years of experience in </w:t>
      </w:r>
      <w:r w:rsidR="008A5CBC" w:rsidRPr="003D58A1">
        <w:rPr>
          <w:rFonts w:cstheme="minorHAnsi"/>
          <w:sz w:val="22"/>
          <w:szCs w:val="22"/>
          <w:lang w:val="en"/>
        </w:rPr>
        <w:t>strategic</w:t>
      </w:r>
      <w:r w:rsidRPr="003D58A1">
        <w:rPr>
          <w:rFonts w:cstheme="minorHAnsi"/>
          <w:sz w:val="22"/>
          <w:szCs w:val="22"/>
          <w:lang w:val="en"/>
        </w:rPr>
        <w:t xml:space="preserve">, </w:t>
      </w:r>
      <w:r w:rsidR="00B23716">
        <w:rPr>
          <w:rFonts w:cstheme="minorHAnsi"/>
          <w:sz w:val="22"/>
          <w:szCs w:val="22"/>
          <w:lang w:val="en"/>
        </w:rPr>
        <w:t>operational</w:t>
      </w:r>
      <w:r w:rsidRPr="003D58A1">
        <w:rPr>
          <w:rFonts w:cstheme="minorHAnsi"/>
          <w:sz w:val="22"/>
          <w:szCs w:val="22"/>
          <w:lang w:val="en"/>
        </w:rPr>
        <w:t xml:space="preserve"> and </w:t>
      </w:r>
      <w:r w:rsidR="008A5CBC" w:rsidRPr="003D58A1">
        <w:rPr>
          <w:rFonts w:cstheme="minorHAnsi"/>
          <w:sz w:val="22"/>
          <w:szCs w:val="22"/>
          <w:lang w:val="en"/>
        </w:rPr>
        <w:t xml:space="preserve">clinical </w:t>
      </w:r>
      <w:r w:rsidRPr="003D58A1">
        <w:rPr>
          <w:rFonts w:cstheme="minorHAnsi"/>
          <w:sz w:val="22"/>
          <w:szCs w:val="22"/>
          <w:lang w:val="en"/>
        </w:rPr>
        <w:t xml:space="preserve">roles. She has worked across all settings and held </w:t>
      </w:r>
      <w:r w:rsidR="008A5CBC" w:rsidRPr="003D58A1">
        <w:rPr>
          <w:rFonts w:cstheme="minorHAnsi"/>
          <w:sz w:val="22"/>
          <w:szCs w:val="22"/>
          <w:lang w:val="en"/>
        </w:rPr>
        <w:t>several</w:t>
      </w:r>
      <w:r w:rsidRPr="003D58A1">
        <w:rPr>
          <w:rFonts w:cstheme="minorHAnsi"/>
          <w:sz w:val="22"/>
          <w:szCs w:val="22"/>
          <w:lang w:val="en"/>
        </w:rPr>
        <w:t xml:space="preserve"> senior posit</w:t>
      </w:r>
      <w:r w:rsidR="003D58A1">
        <w:rPr>
          <w:rFonts w:cstheme="minorHAnsi"/>
          <w:sz w:val="22"/>
          <w:szCs w:val="22"/>
          <w:lang w:val="en"/>
        </w:rPr>
        <w:t>i</w:t>
      </w:r>
      <w:r w:rsidRPr="003D58A1">
        <w:rPr>
          <w:rFonts w:cstheme="minorHAnsi"/>
          <w:sz w:val="22"/>
          <w:szCs w:val="22"/>
          <w:lang w:val="en"/>
        </w:rPr>
        <w:t>ons including</w:t>
      </w:r>
      <w:r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 xml:space="preserve"> </w:t>
      </w:r>
      <w:r w:rsidR="003D58A1">
        <w:rPr>
          <w:rFonts w:cstheme="minorHAnsi"/>
          <w:sz w:val="22"/>
          <w:szCs w:val="22"/>
          <w:lang w:val="en"/>
        </w:rPr>
        <w:t>Director</w:t>
      </w:r>
      <w:r w:rsidRPr="003D58A1">
        <w:rPr>
          <w:rFonts w:cstheme="minorHAnsi"/>
          <w:sz w:val="22"/>
          <w:szCs w:val="22"/>
          <w:lang w:val="en"/>
        </w:rPr>
        <w:t xml:space="preserve"> of Midwifery for Women’s Services in both London and Cambridge</w:t>
      </w:r>
      <w:r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 xml:space="preserve">, </w:t>
      </w:r>
      <w:r w:rsidR="003E7312">
        <w:rPr>
          <w:rFonts w:eastAsia="Times New Roman" w:cstheme="minorHAnsi"/>
          <w:color w:val="auto"/>
          <w:sz w:val="22"/>
          <w:szCs w:val="22"/>
          <w:lang w:val="en-US" w:eastAsia="en-GB"/>
        </w:rPr>
        <w:t>R</w:t>
      </w:r>
      <w:r w:rsid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>egional M</w:t>
      </w:r>
      <w:r w:rsidR="003D58A1"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>aternity</w:t>
      </w:r>
      <w:r w:rsid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 xml:space="preserve"> L</w:t>
      </w:r>
      <w:r w:rsidR="003D58A1"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 xml:space="preserve">ead and nationally as the </w:t>
      </w:r>
      <w:r w:rsidRPr="003D58A1">
        <w:rPr>
          <w:rFonts w:cstheme="minorHAnsi"/>
          <w:sz w:val="22"/>
          <w:szCs w:val="22"/>
          <w:lang w:val="en"/>
        </w:rPr>
        <w:t>Head of Maternity and Children’s Services</w:t>
      </w:r>
      <w:r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 xml:space="preserve"> </w:t>
      </w:r>
      <w:r w:rsidR="003D58A1" w:rsidRPr="003D58A1">
        <w:rPr>
          <w:rFonts w:eastAsia="Times New Roman" w:cstheme="minorHAnsi"/>
          <w:color w:val="auto"/>
          <w:sz w:val="22"/>
          <w:szCs w:val="22"/>
          <w:lang w:val="en-US" w:eastAsia="en-GB"/>
        </w:rPr>
        <w:t>in NHS England</w:t>
      </w:r>
      <w:r w:rsidR="003B32FF">
        <w:rPr>
          <w:rFonts w:eastAsia="Times New Roman" w:cstheme="minorHAnsi"/>
          <w:color w:val="auto"/>
          <w:sz w:val="22"/>
          <w:szCs w:val="22"/>
          <w:lang w:val="en-US" w:eastAsia="en-GB"/>
        </w:rPr>
        <w:t>. She was the</w:t>
      </w:r>
      <w:r w:rsidR="003D58A1" w:rsidRPr="003D58A1">
        <w:rPr>
          <w:rFonts w:cstheme="minorHAnsi"/>
          <w:sz w:val="22"/>
          <w:szCs w:val="22"/>
          <w:lang w:val="en"/>
        </w:rPr>
        <w:t xml:space="preserve"> </w:t>
      </w:r>
      <w:r w:rsidR="00B23716">
        <w:rPr>
          <w:rFonts w:cstheme="minorHAnsi"/>
          <w:sz w:val="22"/>
          <w:szCs w:val="22"/>
          <w:lang w:val="en"/>
        </w:rPr>
        <w:t xml:space="preserve">National </w:t>
      </w:r>
      <w:r w:rsidR="003D58A1" w:rsidRPr="003D58A1">
        <w:rPr>
          <w:rFonts w:cstheme="minorHAnsi"/>
          <w:sz w:val="22"/>
          <w:szCs w:val="22"/>
          <w:lang w:val="en"/>
        </w:rPr>
        <w:t>Clinical Director for Maternity and Children</w:t>
      </w:r>
      <w:r w:rsidR="003D58A1">
        <w:rPr>
          <w:rFonts w:cstheme="minorHAnsi"/>
          <w:sz w:val="22"/>
          <w:szCs w:val="22"/>
          <w:lang w:val="en"/>
        </w:rPr>
        <w:t xml:space="preserve"> </w:t>
      </w:r>
      <w:r w:rsidR="003B32FF">
        <w:rPr>
          <w:rFonts w:cstheme="minorHAnsi"/>
          <w:sz w:val="22"/>
          <w:szCs w:val="22"/>
          <w:lang w:val="en"/>
        </w:rPr>
        <w:t xml:space="preserve">in NHS Improvement </w:t>
      </w:r>
      <w:r w:rsidR="003D58A1">
        <w:rPr>
          <w:rFonts w:cstheme="minorHAnsi"/>
          <w:sz w:val="22"/>
          <w:szCs w:val="22"/>
          <w:lang w:val="en"/>
        </w:rPr>
        <w:t>where her remit</w:t>
      </w:r>
      <w:r w:rsidR="003D58A1" w:rsidRPr="003D58A1">
        <w:rPr>
          <w:rFonts w:cstheme="minorHAnsi"/>
          <w:sz w:val="22"/>
          <w:szCs w:val="22"/>
          <w:lang w:val="en"/>
        </w:rPr>
        <w:t xml:space="preserve"> involve</w:t>
      </w:r>
      <w:r w:rsidR="00553E61">
        <w:rPr>
          <w:rFonts w:cstheme="minorHAnsi"/>
          <w:sz w:val="22"/>
          <w:szCs w:val="22"/>
          <w:lang w:val="en"/>
        </w:rPr>
        <w:t>d</w:t>
      </w:r>
      <w:r w:rsidR="003D58A1" w:rsidRPr="003D58A1">
        <w:rPr>
          <w:rFonts w:cstheme="minorHAnsi"/>
          <w:sz w:val="22"/>
          <w:szCs w:val="22"/>
          <w:lang w:val="en"/>
        </w:rPr>
        <w:t xml:space="preserve"> supporting </w:t>
      </w:r>
      <w:r w:rsidR="003D58A1">
        <w:rPr>
          <w:rFonts w:cstheme="minorHAnsi"/>
          <w:sz w:val="22"/>
          <w:szCs w:val="22"/>
          <w:lang w:val="en"/>
        </w:rPr>
        <w:t>maternity services</w:t>
      </w:r>
      <w:r w:rsidR="003D58A1" w:rsidRPr="003D58A1">
        <w:rPr>
          <w:rFonts w:cstheme="minorHAnsi"/>
          <w:sz w:val="22"/>
          <w:szCs w:val="22"/>
          <w:lang w:val="en"/>
        </w:rPr>
        <w:t xml:space="preserve"> to </w:t>
      </w:r>
      <w:r w:rsidR="00C74277">
        <w:rPr>
          <w:rFonts w:cstheme="minorHAnsi"/>
          <w:sz w:val="22"/>
          <w:szCs w:val="22"/>
          <w:lang w:val="en"/>
        </w:rPr>
        <w:t>deliver</w:t>
      </w:r>
      <w:r w:rsidR="003D58A1" w:rsidRPr="003D58A1">
        <w:rPr>
          <w:rFonts w:cstheme="minorHAnsi"/>
          <w:sz w:val="22"/>
          <w:szCs w:val="22"/>
          <w:lang w:val="en"/>
        </w:rPr>
        <w:t xml:space="preserve"> consistently safe, high quality, compassionate care. </w:t>
      </w:r>
      <w:r w:rsidR="00553E61">
        <w:rPr>
          <w:rFonts w:cstheme="minorHAnsi"/>
          <w:sz w:val="22"/>
          <w:szCs w:val="22"/>
          <w:lang w:val="en"/>
        </w:rPr>
        <w:t xml:space="preserve">Birte </w:t>
      </w:r>
      <w:r w:rsidR="006818B0">
        <w:rPr>
          <w:rFonts w:cstheme="minorHAnsi"/>
          <w:sz w:val="22"/>
          <w:szCs w:val="22"/>
          <w:lang w:val="en"/>
        </w:rPr>
        <w:t>joined the RCM</w:t>
      </w:r>
      <w:r w:rsidR="00553E61">
        <w:rPr>
          <w:rFonts w:cstheme="minorHAnsi"/>
          <w:sz w:val="22"/>
          <w:szCs w:val="22"/>
          <w:lang w:val="en"/>
        </w:rPr>
        <w:t xml:space="preserve"> as Executive Director</w:t>
      </w:r>
      <w:r w:rsidR="00D8771D">
        <w:rPr>
          <w:rFonts w:cstheme="minorHAnsi"/>
          <w:sz w:val="22"/>
          <w:szCs w:val="22"/>
          <w:lang w:val="en"/>
        </w:rPr>
        <w:t xml:space="preserve">- Midwife </w:t>
      </w:r>
      <w:r w:rsidR="00553E61">
        <w:rPr>
          <w:rFonts w:cstheme="minorHAnsi"/>
          <w:sz w:val="22"/>
          <w:szCs w:val="22"/>
          <w:lang w:val="en"/>
        </w:rPr>
        <w:t xml:space="preserve">in early 2019 where she </w:t>
      </w:r>
      <w:r w:rsidR="00B23716">
        <w:rPr>
          <w:rFonts w:cstheme="minorHAnsi"/>
          <w:sz w:val="22"/>
          <w:szCs w:val="22"/>
          <w:lang w:val="en"/>
        </w:rPr>
        <w:t>leads the professional agenda locally, nationally and internationally.</w:t>
      </w:r>
    </w:p>
    <w:p w14:paraId="1CE20F9A" w14:textId="6688B1F7" w:rsidR="003D58A1" w:rsidRPr="003D58A1" w:rsidRDefault="003D58A1" w:rsidP="001A261E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22"/>
          <w:szCs w:val="22"/>
          <w:lang w:val="en-US" w:eastAsia="en-GB"/>
        </w:rPr>
      </w:pPr>
      <w:r>
        <w:rPr>
          <w:rFonts w:cstheme="minorHAnsi"/>
          <w:sz w:val="22"/>
          <w:szCs w:val="22"/>
          <w:lang w:val="en"/>
        </w:rPr>
        <w:t xml:space="preserve">Birte believes passionately in the importance of leadership and quality improvement and </w:t>
      </w:r>
      <w:r w:rsidR="00B23716">
        <w:rPr>
          <w:rFonts w:cstheme="minorHAnsi"/>
          <w:sz w:val="22"/>
          <w:szCs w:val="22"/>
          <w:lang w:val="en"/>
        </w:rPr>
        <w:t>has been</w:t>
      </w:r>
      <w:r>
        <w:rPr>
          <w:rFonts w:cstheme="minorHAnsi"/>
          <w:sz w:val="22"/>
          <w:szCs w:val="22"/>
          <w:lang w:val="en"/>
        </w:rPr>
        <w:t xml:space="preserve"> influential in developing </w:t>
      </w:r>
      <w:proofErr w:type="spellStart"/>
      <w:r>
        <w:rPr>
          <w:rFonts w:cstheme="minorHAnsi"/>
          <w:sz w:val="22"/>
          <w:szCs w:val="22"/>
          <w:lang w:val="en"/>
        </w:rPr>
        <w:t>programmes</w:t>
      </w:r>
      <w:proofErr w:type="spellEnd"/>
      <w:r>
        <w:rPr>
          <w:rFonts w:cstheme="minorHAnsi"/>
          <w:sz w:val="22"/>
          <w:szCs w:val="22"/>
          <w:lang w:val="en"/>
        </w:rPr>
        <w:t xml:space="preserve"> for senior midwifery leaders. </w:t>
      </w:r>
      <w:r w:rsidRPr="003D58A1">
        <w:rPr>
          <w:rFonts w:cstheme="minorHAnsi"/>
          <w:sz w:val="22"/>
          <w:szCs w:val="22"/>
          <w:lang w:val="en"/>
        </w:rPr>
        <w:t>She has a master’s in Health Law and</w:t>
      </w:r>
      <w:r w:rsidR="001F32FF">
        <w:rPr>
          <w:rFonts w:cstheme="minorHAnsi"/>
          <w:sz w:val="22"/>
          <w:szCs w:val="22"/>
          <w:lang w:val="en"/>
        </w:rPr>
        <w:t xml:space="preserve"> was awarded an OBE for services to </w:t>
      </w:r>
      <w:r w:rsidR="002D61D3">
        <w:rPr>
          <w:rFonts w:cstheme="minorHAnsi"/>
          <w:sz w:val="22"/>
          <w:szCs w:val="22"/>
          <w:lang w:val="en"/>
        </w:rPr>
        <w:t>Maternity and Children’s care</w:t>
      </w:r>
      <w:r w:rsidR="00917BDD">
        <w:rPr>
          <w:rFonts w:cstheme="minorHAnsi"/>
          <w:sz w:val="22"/>
          <w:szCs w:val="22"/>
          <w:lang w:val="en"/>
        </w:rPr>
        <w:t xml:space="preserve"> in 2019</w:t>
      </w:r>
      <w:r w:rsidR="002D61D3">
        <w:rPr>
          <w:rFonts w:cstheme="minorHAnsi"/>
          <w:sz w:val="22"/>
          <w:szCs w:val="22"/>
          <w:lang w:val="en"/>
        </w:rPr>
        <w:t xml:space="preserve">. She </w:t>
      </w:r>
      <w:r w:rsidRPr="003D58A1">
        <w:rPr>
          <w:rFonts w:cstheme="minorHAnsi"/>
          <w:sz w:val="22"/>
          <w:szCs w:val="22"/>
          <w:lang w:val="en"/>
        </w:rPr>
        <w:t>is a trustee for the charit</w:t>
      </w:r>
      <w:r w:rsidR="003B32FF">
        <w:rPr>
          <w:rFonts w:cstheme="minorHAnsi"/>
          <w:sz w:val="22"/>
          <w:szCs w:val="22"/>
          <w:lang w:val="en"/>
        </w:rPr>
        <w:t>ies Petals and</w:t>
      </w:r>
      <w:r w:rsidRPr="003D58A1">
        <w:rPr>
          <w:rFonts w:cstheme="minorHAnsi"/>
          <w:sz w:val="22"/>
          <w:szCs w:val="22"/>
          <w:lang w:val="en"/>
        </w:rPr>
        <w:t xml:space="preserve"> </w:t>
      </w:r>
      <w:r w:rsidR="002D61D3">
        <w:rPr>
          <w:rFonts w:cstheme="minorHAnsi"/>
          <w:sz w:val="22"/>
          <w:szCs w:val="22"/>
          <w:lang w:val="en"/>
        </w:rPr>
        <w:t xml:space="preserve">Best </w:t>
      </w:r>
      <w:r w:rsidR="00917BDD">
        <w:rPr>
          <w:rFonts w:cstheme="minorHAnsi"/>
          <w:sz w:val="22"/>
          <w:szCs w:val="22"/>
          <w:lang w:val="en"/>
        </w:rPr>
        <w:t>Beginnings</w:t>
      </w:r>
      <w:r w:rsidR="002D61D3">
        <w:rPr>
          <w:rFonts w:cstheme="minorHAnsi"/>
          <w:sz w:val="22"/>
          <w:szCs w:val="22"/>
          <w:lang w:val="en"/>
        </w:rPr>
        <w:t xml:space="preserve"> </w:t>
      </w:r>
    </w:p>
    <w:p w14:paraId="277D4058" w14:textId="77777777" w:rsidR="003D58A1" w:rsidRDefault="003D58A1" w:rsidP="001A2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lang w:val="en-US" w:eastAsia="en-GB"/>
        </w:rPr>
      </w:pPr>
    </w:p>
    <w:p w14:paraId="0B1A28B1" w14:textId="603D66CF" w:rsidR="009D5A7B" w:rsidRDefault="00000000" w:rsidP="00E62D85">
      <w:hyperlink r:id="rId8" w:history="1">
        <w:r w:rsidR="00562680">
          <w:rPr>
            <w:rStyle w:val="Hyperlink"/>
          </w:rPr>
          <w:t>birte.harlev-lam@rc</w:t>
        </w:r>
        <w:r w:rsidR="008A5CBC">
          <w:rPr>
            <w:rStyle w:val="Hyperlink"/>
          </w:rPr>
          <w:t>m.org</w:t>
        </w:r>
      </w:hyperlink>
      <w:r w:rsidR="008A5CBC">
        <w:rPr>
          <w:rStyle w:val="Hyperlink"/>
        </w:rPr>
        <w:t xml:space="preserve"> </w:t>
      </w:r>
    </w:p>
    <w:p w14:paraId="0597D509" w14:textId="77777777" w:rsidR="001D642B" w:rsidRDefault="001D642B" w:rsidP="00E62D85">
      <w:r>
        <w:t>@BirteLam</w:t>
      </w:r>
    </w:p>
    <w:p w14:paraId="2CD47FBB" w14:textId="04D8FFF8" w:rsidR="001D642B" w:rsidRPr="00E62D85" w:rsidRDefault="001D642B" w:rsidP="00E62D85"/>
    <w:sectPr w:rsidR="001D642B" w:rsidRPr="00E62D85" w:rsidSect="00E65B3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57EF" w14:textId="77777777" w:rsidR="0044509A" w:rsidRDefault="0044509A" w:rsidP="00BA3ADD">
      <w:pPr>
        <w:spacing w:after="0" w:line="240" w:lineRule="auto"/>
      </w:pPr>
      <w:r>
        <w:separator/>
      </w:r>
    </w:p>
  </w:endnote>
  <w:endnote w:type="continuationSeparator" w:id="0">
    <w:p w14:paraId="572A2887" w14:textId="77777777" w:rsidR="0044509A" w:rsidRDefault="0044509A" w:rsidP="00BA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1B68" w14:textId="77777777" w:rsidR="0044509A" w:rsidRPr="00C70DF2" w:rsidRDefault="0044509A" w:rsidP="00C70DF2">
      <w:pPr>
        <w:spacing w:after="120" w:line="240" w:lineRule="auto"/>
        <w:rPr>
          <w:color w:val="7F7F7F" w:themeColor="text2"/>
        </w:rPr>
      </w:pPr>
      <w:r w:rsidRPr="00C70DF2">
        <w:rPr>
          <w:color w:val="7F7F7F" w:themeColor="text2"/>
        </w:rPr>
        <w:separator/>
      </w:r>
    </w:p>
  </w:footnote>
  <w:footnote w:type="continuationSeparator" w:id="0">
    <w:p w14:paraId="1A05BDC0" w14:textId="77777777" w:rsidR="0044509A" w:rsidRPr="00C70DF2" w:rsidRDefault="0044509A" w:rsidP="00C70DF2">
      <w:pPr>
        <w:spacing w:after="120" w:line="240" w:lineRule="auto"/>
        <w:rPr>
          <w:color w:val="7F7F7F" w:themeColor="text2"/>
        </w:rPr>
      </w:pPr>
      <w:r w:rsidRPr="00C70DF2">
        <w:rPr>
          <w:color w:val="7F7F7F" w:themeColor="text2"/>
        </w:rPr>
        <w:continuationSeparator/>
      </w:r>
    </w:p>
  </w:footnote>
  <w:footnote w:type="continuationNotice" w:id="1">
    <w:p w14:paraId="4E55062F" w14:textId="77777777" w:rsidR="0044509A" w:rsidRDefault="004450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4CF620D"/>
    <w:multiLevelType w:val="multilevel"/>
    <w:tmpl w:val="EE12ED9E"/>
    <w:name w:val="~MonitorHeadingNumbering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2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 w16cid:durableId="2141534844">
    <w:abstractNumId w:val="2"/>
  </w:num>
  <w:num w:numId="2" w16cid:durableId="1089543416">
    <w:abstractNumId w:val="0"/>
  </w:num>
  <w:num w:numId="3" w16cid:durableId="1760179129">
    <w:abstractNumId w:val="3"/>
  </w:num>
  <w:num w:numId="4" w16cid:durableId="463933374">
    <w:abstractNumId w:val="5"/>
  </w:num>
  <w:num w:numId="5" w16cid:durableId="5436366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2B"/>
    <w:rsid w:val="00003337"/>
    <w:rsid w:val="000078C1"/>
    <w:rsid w:val="0002050B"/>
    <w:rsid w:val="00027EE1"/>
    <w:rsid w:val="0003366C"/>
    <w:rsid w:val="0004067C"/>
    <w:rsid w:val="0004188F"/>
    <w:rsid w:val="00045A24"/>
    <w:rsid w:val="00055484"/>
    <w:rsid w:val="00075B43"/>
    <w:rsid w:val="00081D3B"/>
    <w:rsid w:val="000922B5"/>
    <w:rsid w:val="000A1FC9"/>
    <w:rsid w:val="000A28DF"/>
    <w:rsid w:val="000A74A7"/>
    <w:rsid w:val="000B4F75"/>
    <w:rsid w:val="000B6434"/>
    <w:rsid w:val="000B6D47"/>
    <w:rsid w:val="000C07D8"/>
    <w:rsid w:val="000C2645"/>
    <w:rsid w:val="000C37CA"/>
    <w:rsid w:val="000D4280"/>
    <w:rsid w:val="000D5C83"/>
    <w:rsid w:val="000E2904"/>
    <w:rsid w:val="000E4D92"/>
    <w:rsid w:val="000F0304"/>
    <w:rsid w:val="000F0B51"/>
    <w:rsid w:val="000F63DA"/>
    <w:rsid w:val="000F68E6"/>
    <w:rsid w:val="00115CD4"/>
    <w:rsid w:val="00132EE6"/>
    <w:rsid w:val="00134577"/>
    <w:rsid w:val="001408F7"/>
    <w:rsid w:val="00146E46"/>
    <w:rsid w:val="00160DCA"/>
    <w:rsid w:val="0016210E"/>
    <w:rsid w:val="00165F7A"/>
    <w:rsid w:val="00171336"/>
    <w:rsid w:val="00177EA0"/>
    <w:rsid w:val="0019177E"/>
    <w:rsid w:val="00193E70"/>
    <w:rsid w:val="00196037"/>
    <w:rsid w:val="00196B98"/>
    <w:rsid w:val="00197E96"/>
    <w:rsid w:val="001A261E"/>
    <w:rsid w:val="001A2FCB"/>
    <w:rsid w:val="001A6534"/>
    <w:rsid w:val="001B37CB"/>
    <w:rsid w:val="001B6C61"/>
    <w:rsid w:val="001C088F"/>
    <w:rsid w:val="001C4302"/>
    <w:rsid w:val="001D5590"/>
    <w:rsid w:val="001D642B"/>
    <w:rsid w:val="001E1DF4"/>
    <w:rsid w:val="001E371E"/>
    <w:rsid w:val="001E5F97"/>
    <w:rsid w:val="001F301C"/>
    <w:rsid w:val="001F32FF"/>
    <w:rsid w:val="001F38AE"/>
    <w:rsid w:val="001F3CFC"/>
    <w:rsid w:val="001F5E3A"/>
    <w:rsid w:val="00202C34"/>
    <w:rsid w:val="002070F4"/>
    <w:rsid w:val="00210C07"/>
    <w:rsid w:val="002215E0"/>
    <w:rsid w:val="00225EC2"/>
    <w:rsid w:val="0023341A"/>
    <w:rsid w:val="00246075"/>
    <w:rsid w:val="0024623A"/>
    <w:rsid w:val="00251FF3"/>
    <w:rsid w:val="00252718"/>
    <w:rsid w:val="00265C99"/>
    <w:rsid w:val="00273ADF"/>
    <w:rsid w:val="00274C4E"/>
    <w:rsid w:val="0027754F"/>
    <w:rsid w:val="002858F9"/>
    <w:rsid w:val="00290A28"/>
    <w:rsid w:val="00290E04"/>
    <w:rsid w:val="0029374E"/>
    <w:rsid w:val="002A3188"/>
    <w:rsid w:val="002B1AFE"/>
    <w:rsid w:val="002C1D24"/>
    <w:rsid w:val="002D1E75"/>
    <w:rsid w:val="002D2DF1"/>
    <w:rsid w:val="002D46EA"/>
    <w:rsid w:val="002D61D3"/>
    <w:rsid w:val="002E2247"/>
    <w:rsid w:val="002E246D"/>
    <w:rsid w:val="00302107"/>
    <w:rsid w:val="003207C9"/>
    <w:rsid w:val="00322B0C"/>
    <w:rsid w:val="00327CB8"/>
    <w:rsid w:val="003327DF"/>
    <w:rsid w:val="00333D41"/>
    <w:rsid w:val="00347B7E"/>
    <w:rsid w:val="0035039A"/>
    <w:rsid w:val="0035293F"/>
    <w:rsid w:val="00357F70"/>
    <w:rsid w:val="003747C5"/>
    <w:rsid w:val="00380BF9"/>
    <w:rsid w:val="00385DEA"/>
    <w:rsid w:val="003876CA"/>
    <w:rsid w:val="003A09D2"/>
    <w:rsid w:val="003A1EC2"/>
    <w:rsid w:val="003A7CFD"/>
    <w:rsid w:val="003B1AA4"/>
    <w:rsid w:val="003B32FF"/>
    <w:rsid w:val="003B7499"/>
    <w:rsid w:val="003B7BF9"/>
    <w:rsid w:val="003C4AFA"/>
    <w:rsid w:val="003C656B"/>
    <w:rsid w:val="003C793F"/>
    <w:rsid w:val="003D58A1"/>
    <w:rsid w:val="003D59BA"/>
    <w:rsid w:val="003E7312"/>
    <w:rsid w:val="003F7EE7"/>
    <w:rsid w:val="00407799"/>
    <w:rsid w:val="0041328F"/>
    <w:rsid w:val="00415F4F"/>
    <w:rsid w:val="00422E95"/>
    <w:rsid w:val="0042334E"/>
    <w:rsid w:val="00430B03"/>
    <w:rsid w:val="00431417"/>
    <w:rsid w:val="0043246A"/>
    <w:rsid w:val="0043384D"/>
    <w:rsid w:val="004357DC"/>
    <w:rsid w:val="0044453C"/>
    <w:rsid w:val="0044509A"/>
    <w:rsid w:val="00453B63"/>
    <w:rsid w:val="00455DFD"/>
    <w:rsid w:val="00465DC7"/>
    <w:rsid w:val="004716CE"/>
    <w:rsid w:val="004721D9"/>
    <w:rsid w:val="00473295"/>
    <w:rsid w:val="004733A4"/>
    <w:rsid w:val="0047543F"/>
    <w:rsid w:val="00481913"/>
    <w:rsid w:val="004832C2"/>
    <w:rsid w:val="0048351F"/>
    <w:rsid w:val="00485B13"/>
    <w:rsid w:val="004862C0"/>
    <w:rsid w:val="00494844"/>
    <w:rsid w:val="004957DD"/>
    <w:rsid w:val="004B1A8A"/>
    <w:rsid w:val="004B5CE4"/>
    <w:rsid w:val="004C4386"/>
    <w:rsid w:val="004C441A"/>
    <w:rsid w:val="004C49C9"/>
    <w:rsid w:val="004E2AED"/>
    <w:rsid w:val="004E7632"/>
    <w:rsid w:val="004F2646"/>
    <w:rsid w:val="004F39E5"/>
    <w:rsid w:val="004F481C"/>
    <w:rsid w:val="004F4E59"/>
    <w:rsid w:val="004F66C0"/>
    <w:rsid w:val="00503ADE"/>
    <w:rsid w:val="00504F62"/>
    <w:rsid w:val="005073A4"/>
    <w:rsid w:val="00520BF7"/>
    <w:rsid w:val="00523D6D"/>
    <w:rsid w:val="00526D74"/>
    <w:rsid w:val="00533AF8"/>
    <w:rsid w:val="00536407"/>
    <w:rsid w:val="00536B9C"/>
    <w:rsid w:val="00536BE2"/>
    <w:rsid w:val="005418AC"/>
    <w:rsid w:val="00542ACF"/>
    <w:rsid w:val="00545671"/>
    <w:rsid w:val="00553E61"/>
    <w:rsid w:val="005567DA"/>
    <w:rsid w:val="00561798"/>
    <w:rsid w:val="00562680"/>
    <w:rsid w:val="005702C1"/>
    <w:rsid w:val="005708E6"/>
    <w:rsid w:val="00571FBE"/>
    <w:rsid w:val="00580A27"/>
    <w:rsid w:val="00591934"/>
    <w:rsid w:val="005A2A8D"/>
    <w:rsid w:val="005A427F"/>
    <w:rsid w:val="005A6B4C"/>
    <w:rsid w:val="005A7BA6"/>
    <w:rsid w:val="005B36CD"/>
    <w:rsid w:val="005B5B83"/>
    <w:rsid w:val="005B7DDF"/>
    <w:rsid w:val="005C2E38"/>
    <w:rsid w:val="005C4347"/>
    <w:rsid w:val="005C5E69"/>
    <w:rsid w:val="005C6304"/>
    <w:rsid w:val="005C6753"/>
    <w:rsid w:val="005E5732"/>
    <w:rsid w:val="005F32AA"/>
    <w:rsid w:val="005F36A3"/>
    <w:rsid w:val="005F525A"/>
    <w:rsid w:val="005F61DA"/>
    <w:rsid w:val="00613D26"/>
    <w:rsid w:val="00617C4B"/>
    <w:rsid w:val="006316E5"/>
    <w:rsid w:val="006352E4"/>
    <w:rsid w:val="00635355"/>
    <w:rsid w:val="00641681"/>
    <w:rsid w:val="0064215A"/>
    <w:rsid w:val="00643CC8"/>
    <w:rsid w:val="00644CAE"/>
    <w:rsid w:val="00652555"/>
    <w:rsid w:val="00656F4A"/>
    <w:rsid w:val="006604F9"/>
    <w:rsid w:val="006608B3"/>
    <w:rsid w:val="00664498"/>
    <w:rsid w:val="00665601"/>
    <w:rsid w:val="00667595"/>
    <w:rsid w:val="00667AF0"/>
    <w:rsid w:val="006702B7"/>
    <w:rsid w:val="00673813"/>
    <w:rsid w:val="0067756F"/>
    <w:rsid w:val="006818B0"/>
    <w:rsid w:val="0068352D"/>
    <w:rsid w:val="006A19FC"/>
    <w:rsid w:val="006A2579"/>
    <w:rsid w:val="006A282E"/>
    <w:rsid w:val="006C2A55"/>
    <w:rsid w:val="006D1AEB"/>
    <w:rsid w:val="006E081D"/>
    <w:rsid w:val="006E4ABA"/>
    <w:rsid w:val="006F71EC"/>
    <w:rsid w:val="00717B82"/>
    <w:rsid w:val="007255CA"/>
    <w:rsid w:val="007261EC"/>
    <w:rsid w:val="007349EC"/>
    <w:rsid w:val="00735952"/>
    <w:rsid w:val="00737683"/>
    <w:rsid w:val="00742739"/>
    <w:rsid w:val="00742AA4"/>
    <w:rsid w:val="0074373F"/>
    <w:rsid w:val="00751296"/>
    <w:rsid w:val="0075498A"/>
    <w:rsid w:val="00756F93"/>
    <w:rsid w:val="0075727D"/>
    <w:rsid w:val="007670AC"/>
    <w:rsid w:val="00772A1E"/>
    <w:rsid w:val="00774235"/>
    <w:rsid w:val="00776A48"/>
    <w:rsid w:val="00781DC7"/>
    <w:rsid w:val="00786187"/>
    <w:rsid w:val="00791481"/>
    <w:rsid w:val="007A0EC6"/>
    <w:rsid w:val="007A3A60"/>
    <w:rsid w:val="007A4CC5"/>
    <w:rsid w:val="007B552B"/>
    <w:rsid w:val="007F045A"/>
    <w:rsid w:val="0080524D"/>
    <w:rsid w:val="008153BA"/>
    <w:rsid w:val="008202B4"/>
    <w:rsid w:val="00821F66"/>
    <w:rsid w:val="00825B73"/>
    <w:rsid w:val="00856A55"/>
    <w:rsid w:val="008608A4"/>
    <w:rsid w:val="008745D9"/>
    <w:rsid w:val="00893BFC"/>
    <w:rsid w:val="00894F8D"/>
    <w:rsid w:val="008A5CBC"/>
    <w:rsid w:val="008B267E"/>
    <w:rsid w:val="008C37E1"/>
    <w:rsid w:val="008D10A1"/>
    <w:rsid w:val="008D414D"/>
    <w:rsid w:val="008D59E3"/>
    <w:rsid w:val="008D5D40"/>
    <w:rsid w:val="008E19E8"/>
    <w:rsid w:val="008E2E60"/>
    <w:rsid w:val="008E4A2D"/>
    <w:rsid w:val="008E668F"/>
    <w:rsid w:val="008F1716"/>
    <w:rsid w:val="008F7540"/>
    <w:rsid w:val="00900FA4"/>
    <w:rsid w:val="0091659B"/>
    <w:rsid w:val="00917BDD"/>
    <w:rsid w:val="00936200"/>
    <w:rsid w:val="00947FEB"/>
    <w:rsid w:val="00951A54"/>
    <w:rsid w:val="0095235F"/>
    <w:rsid w:val="00964CD9"/>
    <w:rsid w:val="00966145"/>
    <w:rsid w:val="00967AFC"/>
    <w:rsid w:val="009703E8"/>
    <w:rsid w:val="00971775"/>
    <w:rsid w:val="009754CB"/>
    <w:rsid w:val="00983A7B"/>
    <w:rsid w:val="00992C1B"/>
    <w:rsid w:val="009A6EE6"/>
    <w:rsid w:val="009C365F"/>
    <w:rsid w:val="009C689D"/>
    <w:rsid w:val="009C7561"/>
    <w:rsid w:val="009D29BD"/>
    <w:rsid w:val="009D59A9"/>
    <w:rsid w:val="009D5A7B"/>
    <w:rsid w:val="009E0993"/>
    <w:rsid w:val="009E1C4C"/>
    <w:rsid w:val="009F446D"/>
    <w:rsid w:val="00A01C91"/>
    <w:rsid w:val="00A025BC"/>
    <w:rsid w:val="00A10BF8"/>
    <w:rsid w:val="00A14299"/>
    <w:rsid w:val="00A226BC"/>
    <w:rsid w:val="00A23DF0"/>
    <w:rsid w:val="00A34B29"/>
    <w:rsid w:val="00A405F0"/>
    <w:rsid w:val="00A46692"/>
    <w:rsid w:val="00A46D6E"/>
    <w:rsid w:val="00A63FF8"/>
    <w:rsid w:val="00A673DE"/>
    <w:rsid w:val="00A7067A"/>
    <w:rsid w:val="00A75D05"/>
    <w:rsid w:val="00A81BF3"/>
    <w:rsid w:val="00A903A0"/>
    <w:rsid w:val="00A92C1F"/>
    <w:rsid w:val="00A95D75"/>
    <w:rsid w:val="00AA21BF"/>
    <w:rsid w:val="00AC3F63"/>
    <w:rsid w:val="00AD15BD"/>
    <w:rsid w:val="00AE2FEC"/>
    <w:rsid w:val="00AE5EE3"/>
    <w:rsid w:val="00AF3807"/>
    <w:rsid w:val="00AF6453"/>
    <w:rsid w:val="00B039DE"/>
    <w:rsid w:val="00B0551D"/>
    <w:rsid w:val="00B13691"/>
    <w:rsid w:val="00B225C4"/>
    <w:rsid w:val="00B22CB0"/>
    <w:rsid w:val="00B23716"/>
    <w:rsid w:val="00B26E6A"/>
    <w:rsid w:val="00B30E92"/>
    <w:rsid w:val="00B36B86"/>
    <w:rsid w:val="00B40BCB"/>
    <w:rsid w:val="00B41209"/>
    <w:rsid w:val="00B41964"/>
    <w:rsid w:val="00B426DC"/>
    <w:rsid w:val="00B465C5"/>
    <w:rsid w:val="00B46A99"/>
    <w:rsid w:val="00B57FBE"/>
    <w:rsid w:val="00B62844"/>
    <w:rsid w:val="00B64A60"/>
    <w:rsid w:val="00B6540C"/>
    <w:rsid w:val="00B65732"/>
    <w:rsid w:val="00B66C62"/>
    <w:rsid w:val="00B7412D"/>
    <w:rsid w:val="00B75749"/>
    <w:rsid w:val="00B75F24"/>
    <w:rsid w:val="00B7619B"/>
    <w:rsid w:val="00B92D12"/>
    <w:rsid w:val="00B92D87"/>
    <w:rsid w:val="00B967E6"/>
    <w:rsid w:val="00BA1C68"/>
    <w:rsid w:val="00BA37DC"/>
    <w:rsid w:val="00BA3ADD"/>
    <w:rsid w:val="00BA52C9"/>
    <w:rsid w:val="00BA6D02"/>
    <w:rsid w:val="00BB073D"/>
    <w:rsid w:val="00BB1514"/>
    <w:rsid w:val="00BC2BDA"/>
    <w:rsid w:val="00BC3E2E"/>
    <w:rsid w:val="00BD6606"/>
    <w:rsid w:val="00BF2D2E"/>
    <w:rsid w:val="00C15473"/>
    <w:rsid w:val="00C21570"/>
    <w:rsid w:val="00C22656"/>
    <w:rsid w:val="00C232DD"/>
    <w:rsid w:val="00C263A7"/>
    <w:rsid w:val="00C36C83"/>
    <w:rsid w:val="00C41E3F"/>
    <w:rsid w:val="00C426D9"/>
    <w:rsid w:val="00C44CFD"/>
    <w:rsid w:val="00C45BFD"/>
    <w:rsid w:val="00C66625"/>
    <w:rsid w:val="00C70DF2"/>
    <w:rsid w:val="00C73D29"/>
    <w:rsid w:val="00C74277"/>
    <w:rsid w:val="00C76CA2"/>
    <w:rsid w:val="00C932AE"/>
    <w:rsid w:val="00C94739"/>
    <w:rsid w:val="00C94E0B"/>
    <w:rsid w:val="00CA1CD2"/>
    <w:rsid w:val="00CA32DB"/>
    <w:rsid w:val="00CA6D62"/>
    <w:rsid w:val="00CB75D1"/>
    <w:rsid w:val="00CE3B41"/>
    <w:rsid w:val="00CE43DB"/>
    <w:rsid w:val="00CE4856"/>
    <w:rsid w:val="00CF6F72"/>
    <w:rsid w:val="00D22920"/>
    <w:rsid w:val="00D264DF"/>
    <w:rsid w:val="00D32002"/>
    <w:rsid w:val="00D40352"/>
    <w:rsid w:val="00D410FD"/>
    <w:rsid w:val="00D60FAB"/>
    <w:rsid w:val="00D62688"/>
    <w:rsid w:val="00D6482A"/>
    <w:rsid w:val="00D7396D"/>
    <w:rsid w:val="00D809DE"/>
    <w:rsid w:val="00D82104"/>
    <w:rsid w:val="00D833CA"/>
    <w:rsid w:val="00D8771D"/>
    <w:rsid w:val="00D9161E"/>
    <w:rsid w:val="00D93ECB"/>
    <w:rsid w:val="00D94236"/>
    <w:rsid w:val="00D97B27"/>
    <w:rsid w:val="00DA1032"/>
    <w:rsid w:val="00DA368A"/>
    <w:rsid w:val="00DA5CA5"/>
    <w:rsid w:val="00DB1903"/>
    <w:rsid w:val="00DB35A5"/>
    <w:rsid w:val="00DB4E8F"/>
    <w:rsid w:val="00DC06B9"/>
    <w:rsid w:val="00DC2B83"/>
    <w:rsid w:val="00DC323D"/>
    <w:rsid w:val="00DC49C6"/>
    <w:rsid w:val="00DD4572"/>
    <w:rsid w:val="00DE0CDB"/>
    <w:rsid w:val="00DF025E"/>
    <w:rsid w:val="00DF50AA"/>
    <w:rsid w:val="00E001C9"/>
    <w:rsid w:val="00E0477F"/>
    <w:rsid w:val="00E05E80"/>
    <w:rsid w:val="00E06326"/>
    <w:rsid w:val="00E12C98"/>
    <w:rsid w:val="00E17A57"/>
    <w:rsid w:val="00E22734"/>
    <w:rsid w:val="00E27CF0"/>
    <w:rsid w:val="00E34DCF"/>
    <w:rsid w:val="00E35C33"/>
    <w:rsid w:val="00E4537F"/>
    <w:rsid w:val="00E45821"/>
    <w:rsid w:val="00E47730"/>
    <w:rsid w:val="00E528E0"/>
    <w:rsid w:val="00E5674A"/>
    <w:rsid w:val="00E62D85"/>
    <w:rsid w:val="00E65B30"/>
    <w:rsid w:val="00E92002"/>
    <w:rsid w:val="00E93510"/>
    <w:rsid w:val="00EA0E6A"/>
    <w:rsid w:val="00EA1534"/>
    <w:rsid w:val="00EA195C"/>
    <w:rsid w:val="00EA438F"/>
    <w:rsid w:val="00EB31D6"/>
    <w:rsid w:val="00EB6D4F"/>
    <w:rsid w:val="00EC7E64"/>
    <w:rsid w:val="00ED465E"/>
    <w:rsid w:val="00EE2C96"/>
    <w:rsid w:val="00EE5CAF"/>
    <w:rsid w:val="00EE64AA"/>
    <w:rsid w:val="00EF2E65"/>
    <w:rsid w:val="00EF34EA"/>
    <w:rsid w:val="00EF39D0"/>
    <w:rsid w:val="00EF44B5"/>
    <w:rsid w:val="00EF5AAA"/>
    <w:rsid w:val="00EF6856"/>
    <w:rsid w:val="00F03151"/>
    <w:rsid w:val="00F06093"/>
    <w:rsid w:val="00F107D1"/>
    <w:rsid w:val="00F10D33"/>
    <w:rsid w:val="00F150DD"/>
    <w:rsid w:val="00F17E31"/>
    <w:rsid w:val="00F204B0"/>
    <w:rsid w:val="00F23067"/>
    <w:rsid w:val="00F24DB1"/>
    <w:rsid w:val="00F271F8"/>
    <w:rsid w:val="00F313BF"/>
    <w:rsid w:val="00F33330"/>
    <w:rsid w:val="00F41341"/>
    <w:rsid w:val="00F42401"/>
    <w:rsid w:val="00F42DB3"/>
    <w:rsid w:val="00F435CC"/>
    <w:rsid w:val="00F45253"/>
    <w:rsid w:val="00F45B60"/>
    <w:rsid w:val="00F6141B"/>
    <w:rsid w:val="00F65071"/>
    <w:rsid w:val="00F66288"/>
    <w:rsid w:val="00F7162D"/>
    <w:rsid w:val="00F72D31"/>
    <w:rsid w:val="00F74984"/>
    <w:rsid w:val="00F80E33"/>
    <w:rsid w:val="00FA4B7E"/>
    <w:rsid w:val="00FA6716"/>
    <w:rsid w:val="00FB7158"/>
    <w:rsid w:val="00FC4E79"/>
    <w:rsid w:val="00FC63A4"/>
    <w:rsid w:val="00FC6DCB"/>
    <w:rsid w:val="00FD174D"/>
    <w:rsid w:val="00FE1C92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866F1"/>
  <w15:docId w15:val="{60E79A4E-73A8-4CDA-99AB-4B294320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semiHidden="1" w:uiPriority="49"/>
    <w:lsdException w:name="Book Title" w:semiHidden="1" w:uiPriority="49"/>
    <w:lsdException w:name="Bibliography" w:semiHidden="1" w:uiPriority="49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8608A4"/>
    <w:pPr>
      <w:spacing w:line="276" w:lineRule="auto"/>
    </w:pPr>
  </w:style>
  <w:style w:type="paragraph" w:styleId="Heading1">
    <w:name w:val="heading 1"/>
    <w:aliases w:val="~SectionHeading"/>
    <w:basedOn w:val="SecHeadNonToc"/>
    <w:next w:val="Normal"/>
    <w:link w:val="Heading1Char"/>
    <w:uiPriority w:val="1"/>
    <w:qFormat/>
    <w:rsid w:val="008608A4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8608A4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3"/>
    <w:qFormat/>
    <w:rsid w:val="008608A4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8608A4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8608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8608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8608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8608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8608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~BaseStyle"/>
    <w:uiPriority w:val="19"/>
    <w:unhideWhenUsed/>
    <w:rsid w:val="008608A4"/>
    <w:pPr>
      <w:spacing w:after="0" w:line="240" w:lineRule="auto"/>
    </w:pPr>
  </w:style>
  <w:style w:type="paragraph" w:customStyle="1" w:styleId="SecHeadNonToc">
    <w:name w:val="~SecHeadNonToc"/>
    <w:basedOn w:val="NoSpacing"/>
    <w:next w:val="Normal"/>
    <w:uiPriority w:val="24"/>
    <w:rsid w:val="008608A4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8608A4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8608A4"/>
    <w:pPr>
      <w:numPr>
        <w:numId w:val="1"/>
      </w:numPr>
    </w:pPr>
  </w:style>
  <w:style w:type="paragraph" w:customStyle="1" w:styleId="AppSubHead">
    <w:name w:val="~AppSubHead"/>
    <w:basedOn w:val="AppHead"/>
    <w:next w:val="Normal"/>
    <w:uiPriority w:val="24"/>
    <w:rsid w:val="008608A4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8608A4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8608A4"/>
    <w:pPr>
      <w:keepNext/>
      <w:numPr>
        <w:ilvl w:val="3"/>
        <w:numId w:val="2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8608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uiPriority w:val="9"/>
    <w:qFormat/>
    <w:rsid w:val="008608A4"/>
    <w:pPr>
      <w:numPr>
        <w:numId w:val="4"/>
      </w:numPr>
    </w:pPr>
    <w:rPr>
      <w:rFonts w:eastAsia="Calibri"/>
    </w:rPr>
  </w:style>
  <w:style w:type="paragraph" w:customStyle="1" w:styleId="Bullet2">
    <w:name w:val="~Bullet2"/>
    <w:basedOn w:val="Bullet1"/>
    <w:uiPriority w:val="9"/>
    <w:qFormat/>
    <w:rsid w:val="008608A4"/>
    <w:pPr>
      <w:numPr>
        <w:ilvl w:val="1"/>
      </w:numPr>
    </w:pPr>
  </w:style>
  <w:style w:type="paragraph" w:customStyle="1" w:styleId="Bullet3">
    <w:name w:val="~Bullet3"/>
    <w:basedOn w:val="Bullet2"/>
    <w:uiPriority w:val="9"/>
    <w:qFormat/>
    <w:rsid w:val="008608A4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8608A4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8608A4"/>
    <w:rPr>
      <w:rFonts w:eastAsia="Calibri"/>
      <w:b/>
    </w:rPr>
  </w:style>
  <w:style w:type="paragraph" w:customStyle="1" w:styleId="ExecSumHead">
    <w:name w:val="~ExecSumHead"/>
    <w:basedOn w:val="SecHeadNonToc"/>
    <w:next w:val="Normal"/>
    <w:uiPriority w:val="24"/>
    <w:rsid w:val="008608A4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8608A4"/>
    <w:rPr>
      <w:sz w:val="24"/>
    </w:rPr>
  </w:style>
  <w:style w:type="paragraph" w:customStyle="1" w:styleId="GraphicLeft">
    <w:name w:val="~GraphicLeft"/>
    <w:basedOn w:val="NoSpacing"/>
    <w:uiPriority w:val="29"/>
    <w:rsid w:val="008608A4"/>
  </w:style>
  <w:style w:type="paragraph" w:customStyle="1" w:styleId="GraphicCentre">
    <w:name w:val="~GraphicCentre"/>
    <w:basedOn w:val="GraphicLeft"/>
    <w:uiPriority w:val="29"/>
    <w:rsid w:val="008608A4"/>
    <w:pPr>
      <w:jc w:val="center"/>
    </w:pPr>
  </w:style>
  <w:style w:type="paragraph" w:customStyle="1" w:styleId="GraphicRight">
    <w:name w:val="~GraphicRight"/>
    <w:basedOn w:val="GraphicLeft"/>
    <w:uiPriority w:val="29"/>
    <w:rsid w:val="008608A4"/>
    <w:pPr>
      <w:jc w:val="right"/>
    </w:pPr>
  </w:style>
  <w:style w:type="paragraph" w:customStyle="1" w:styleId="Hidden">
    <w:name w:val="~Hidden"/>
    <w:basedOn w:val="NoSpacing"/>
    <w:uiPriority w:val="29"/>
    <w:semiHidden/>
    <w:rsid w:val="008608A4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8608A4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8608A4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8608A4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8608A4"/>
    <w:pPr>
      <w:numPr>
        <w:numId w:val="5"/>
      </w:numPr>
    </w:pPr>
  </w:style>
  <w:style w:type="paragraph" w:customStyle="1" w:styleId="NumBullet2">
    <w:name w:val="~NumBullet2"/>
    <w:basedOn w:val="NumBullet1"/>
    <w:uiPriority w:val="9"/>
    <w:qFormat/>
    <w:rsid w:val="008608A4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8608A4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8608A4"/>
  </w:style>
  <w:style w:type="paragraph" w:customStyle="1" w:styleId="Source">
    <w:name w:val="~Source"/>
    <w:basedOn w:val="Normal"/>
    <w:next w:val="Normal"/>
    <w:uiPriority w:val="29"/>
    <w:rsid w:val="008608A4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8608A4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8608A4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8608A4"/>
    <w:pPr>
      <w:numPr>
        <w:numId w:val="3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8608A4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8608A4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8608A4"/>
    <w:pPr>
      <w:jc w:val="right"/>
    </w:pPr>
  </w:style>
  <w:style w:type="table" w:customStyle="1" w:styleId="TableNormal0">
    <w:name w:val="~TableNormal"/>
    <w:basedOn w:val="TableNormal"/>
    <w:semiHidden/>
    <w:rsid w:val="008608A4"/>
    <w:pPr>
      <w:spacing w:after="0" w:line="240" w:lineRule="auto"/>
    </w:pPr>
    <w:tblPr/>
  </w:style>
  <w:style w:type="paragraph" w:customStyle="1" w:styleId="TableTextCentre">
    <w:name w:val="~TableTextCentre"/>
    <w:basedOn w:val="TableTextLeft"/>
    <w:uiPriority w:val="14"/>
    <w:rsid w:val="008608A4"/>
    <w:pPr>
      <w:jc w:val="center"/>
    </w:pPr>
  </w:style>
  <w:style w:type="paragraph" w:customStyle="1" w:styleId="TableTextRight">
    <w:name w:val="~TableTextRight"/>
    <w:basedOn w:val="TableTextLeft"/>
    <w:uiPriority w:val="14"/>
    <w:rsid w:val="008608A4"/>
    <w:pPr>
      <w:jc w:val="right"/>
    </w:pPr>
  </w:style>
  <w:style w:type="paragraph" w:customStyle="1" w:styleId="TableTotalLeft">
    <w:name w:val="~TableTotalLeft"/>
    <w:basedOn w:val="TableTextLeft"/>
    <w:uiPriority w:val="14"/>
    <w:rsid w:val="008608A4"/>
    <w:rPr>
      <w:b/>
    </w:rPr>
  </w:style>
  <w:style w:type="paragraph" w:customStyle="1" w:styleId="TableTotalCentre">
    <w:name w:val="~TableTotalCentre"/>
    <w:basedOn w:val="TableTotalLeft"/>
    <w:uiPriority w:val="14"/>
    <w:rsid w:val="008608A4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8608A4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8A4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A4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4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4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4"/>
    <w:rPr>
      <w:rFonts w:ascii="Arial" w:hAnsi="Arial"/>
      <w:b/>
      <w:bCs/>
      <w:color w:val="auto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8608A4"/>
    <w:rPr>
      <w:color w:val="000000" w:themeColor="text1"/>
      <w:u w:val="none"/>
    </w:rPr>
  </w:style>
  <w:style w:type="paragraph" w:styleId="Footer">
    <w:name w:val="footer"/>
    <w:aliases w:val="~Footer"/>
    <w:basedOn w:val="NoSpacing"/>
    <w:link w:val="Foot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8608A4"/>
    <w:rPr>
      <w:sz w:val="20"/>
    </w:rPr>
  </w:style>
  <w:style w:type="character" w:styleId="FootnoteReference">
    <w:name w:val="footnote reference"/>
    <w:basedOn w:val="DefaultParagraphFont"/>
    <w:uiPriority w:val="19"/>
    <w:rsid w:val="008608A4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uiPriority w:val="19"/>
    <w:rsid w:val="008608A4"/>
    <w:pPr>
      <w:tabs>
        <w:tab w:val="left" w:pos="284"/>
      </w:tabs>
      <w:ind w:left="284" w:hanging="284"/>
    </w:pPr>
    <w:rPr>
      <w:sz w:val="20"/>
    </w:rPr>
  </w:style>
  <w:style w:type="paragraph" w:styleId="Header">
    <w:name w:val="header"/>
    <w:aliases w:val="~Header"/>
    <w:basedOn w:val="NoSpacing"/>
    <w:link w:val="Head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8608A4"/>
    <w:rPr>
      <w:sz w:val="20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1"/>
    <w:rsid w:val="008608A4"/>
    <w:rPr>
      <w:rFonts w:asciiTheme="majorHAnsi" w:hAnsiTheme="majorHAnsi"/>
      <w:b/>
      <w:sz w:val="28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8608A4"/>
    <w:rPr>
      <w:rFonts w:asciiTheme="majorHAnsi" w:hAnsiTheme="majorHAnsi"/>
      <w:b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3"/>
    <w:rsid w:val="008608A4"/>
    <w:rPr>
      <w:rFonts w:asciiTheme="majorHAnsi" w:hAnsiTheme="majorHAnsi"/>
      <w:b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8608A4"/>
    <w:rPr>
      <w:rFonts w:asciiTheme="majorHAnsi" w:hAnsiTheme="majorHAnsi"/>
      <w:i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aliases w:val="~HyperLink"/>
    <w:basedOn w:val="DefaultParagraphFont"/>
    <w:uiPriority w:val="99"/>
    <w:unhideWhenUsed/>
    <w:rsid w:val="008608A4"/>
    <w:rPr>
      <w:color w:val="0072C6" w:themeColor="accent1"/>
      <w:u w:val="none"/>
    </w:rPr>
  </w:style>
  <w:style w:type="table" w:styleId="MediumShading2-Accent1">
    <w:name w:val="Medium Shading 2 Accent 1"/>
    <w:basedOn w:val="TableNormal"/>
    <w:uiPriority w:val="64"/>
    <w:rsid w:val="008608A4"/>
    <w:pPr>
      <w:spacing w:after="0" w:line="240" w:lineRule="auto"/>
    </w:pPr>
    <w:rPr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08A4"/>
    <w:rPr>
      <w:color w:val="808080"/>
    </w:rPr>
  </w:style>
  <w:style w:type="table" w:styleId="TableGrid">
    <w:name w:val="Table Grid"/>
    <w:basedOn w:val="TableNormal"/>
    <w:uiPriority w:val="59"/>
    <w:rsid w:val="0086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~SectionHeadings"/>
    <w:basedOn w:val="NoSpacing"/>
    <w:next w:val="Normal"/>
    <w:uiPriority w:val="39"/>
    <w:unhideWhenUsed/>
    <w:rsid w:val="008608A4"/>
    <w:pPr>
      <w:tabs>
        <w:tab w:val="left" w:pos="425"/>
        <w:tab w:val="right" w:leader="dot" w:pos="9015"/>
      </w:tabs>
      <w:spacing w:before="200"/>
      <w:ind w:right="425"/>
    </w:pPr>
    <w:rPr>
      <w:rFonts w:asciiTheme="majorHAnsi" w:hAnsiTheme="majorHAnsi"/>
      <w:noProof/>
      <w:sz w:val="22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8608A4"/>
    <w:pPr>
      <w:spacing w:before="40" w:after="40"/>
      <w:ind w:left="425"/>
    </w:pPr>
    <w:rPr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8608A4"/>
    <w:pPr>
      <w:ind w:left="850"/>
    </w:pPr>
  </w:style>
  <w:style w:type="paragraph" w:styleId="TOC4">
    <w:name w:val="toc 4"/>
    <w:aliases w:val="~FourthHeadLevel"/>
    <w:basedOn w:val="TOC3"/>
    <w:next w:val="Normal"/>
    <w:uiPriority w:val="39"/>
    <w:unhideWhenUsed/>
    <w:rsid w:val="008608A4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unhideWhenUsed/>
    <w:rsid w:val="008608A4"/>
  </w:style>
  <w:style w:type="paragraph" w:styleId="TOC6">
    <w:name w:val="toc 6"/>
    <w:aliases w:val="~AppDivider"/>
    <w:basedOn w:val="TOC1"/>
    <w:next w:val="Normal"/>
    <w:uiPriority w:val="39"/>
    <w:unhideWhenUsed/>
    <w:rsid w:val="008608A4"/>
  </w:style>
  <w:style w:type="paragraph" w:styleId="TOC7">
    <w:name w:val="toc 7"/>
    <w:aliases w:val="~AppHeadings"/>
    <w:basedOn w:val="TOC1"/>
    <w:next w:val="Normal"/>
    <w:uiPriority w:val="39"/>
    <w:unhideWhenUsed/>
    <w:rsid w:val="008608A4"/>
    <w:pPr>
      <w:spacing w:before="40" w:after="40"/>
    </w:pPr>
    <w:rPr>
      <w:sz w:val="20"/>
    </w:rPr>
  </w:style>
  <w:style w:type="paragraph" w:styleId="TOC8">
    <w:name w:val="toc 8"/>
    <w:aliases w:val="~AppSubHeadings"/>
    <w:basedOn w:val="TOC2"/>
    <w:next w:val="Normal"/>
    <w:uiPriority w:val="39"/>
    <w:unhideWhenUsed/>
    <w:rsid w:val="008608A4"/>
  </w:style>
  <w:style w:type="paragraph" w:styleId="TOC9">
    <w:name w:val="toc 9"/>
    <w:basedOn w:val="Normal"/>
    <w:next w:val="Normal"/>
    <w:uiPriority w:val="39"/>
    <w:unhideWhenUsed/>
    <w:rsid w:val="008608A4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99"/>
    <w:semiHidden/>
    <w:qFormat/>
    <w:rsid w:val="008608A4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EE64AA"/>
    <w:pPr>
      <w:spacing w:after="0" w:line="240" w:lineRule="auto"/>
    </w:pPr>
    <w:rPr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8608A4"/>
    <w:pPr>
      <w:tabs>
        <w:tab w:val="clear" w:pos="425"/>
      </w:tabs>
      <w:spacing w:before="40" w:after="40"/>
    </w:pPr>
    <w:rPr>
      <w:rFonts w:asciiTheme="minorHAnsi" w:hAnsiTheme="minorHAnsi"/>
      <w:sz w:val="20"/>
    </w:rPr>
  </w:style>
  <w:style w:type="character" w:customStyle="1" w:styleId="Highlight">
    <w:name w:val="~Highlight"/>
    <w:basedOn w:val="DefaultParagraphFont"/>
    <w:uiPriority w:val="29"/>
    <w:unhideWhenUsed/>
    <w:rsid w:val="008608A4"/>
    <w:rPr>
      <w:i/>
    </w:rPr>
  </w:style>
  <w:style w:type="paragraph" w:customStyle="1" w:styleId="KeyMsgBoxText">
    <w:name w:val="~KeyMsgBoxText"/>
    <w:basedOn w:val="NoSpacing"/>
    <w:uiPriority w:val="29"/>
    <w:rsid w:val="008608A4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8608A4"/>
    <w:pPr>
      <w:numPr>
        <w:numId w:val="4"/>
      </w:numPr>
    </w:pPr>
  </w:style>
  <w:style w:type="numbering" w:customStyle="1" w:styleId="MonitorNumberBullets">
    <w:name w:val="~MonitorNumberBullets"/>
    <w:uiPriority w:val="99"/>
    <w:rsid w:val="008608A4"/>
    <w:pPr>
      <w:numPr>
        <w:numId w:val="5"/>
      </w:numPr>
    </w:pPr>
  </w:style>
  <w:style w:type="paragraph" w:styleId="ListParagraph">
    <w:name w:val="List Paragraph"/>
    <w:basedOn w:val="Normal"/>
    <w:uiPriority w:val="49"/>
    <w:unhideWhenUsed/>
    <w:rsid w:val="008608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642B"/>
    <w:pPr>
      <w:spacing w:after="360" w:line="240" w:lineRule="auto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harlev-lam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~Monito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72C6"/>
      </a:accent1>
      <a:accent2>
        <a:srgbClr val="D5E04E"/>
      </a:accent2>
      <a:accent3>
        <a:srgbClr val="EF4135"/>
      </a:accent3>
      <a:accent4>
        <a:srgbClr val="00AFDB"/>
      </a:accent4>
      <a:accent5>
        <a:srgbClr val="7C0040"/>
      </a:accent5>
      <a:accent6>
        <a:srgbClr val="333092"/>
      </a:accent6>
      <a:hlink>
        <a:srgbClr val="0072C6"/>
      </a:hlink>
      <a:folHlink>
        <a:srgbClr val="83A5CA"/>
      </a:folHlink>
    </a:clrScheme>
    <a:fontScheme name="Monito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597F-B361-49AB-B811-50F838F6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Harlev - Lam</dc:creator>
  <cp:lastModifiedBy>Birte Harlev-lam</cp:lastModifiedBy>
  <cp:revision>3</cp:revision>
  <cp:lastPrinted>2014-05-12T13:17:00Z</cp:lastPrinted>
  <dcterms:created xsi:type="dcterms:W3CDTF">2022-08-11T10:25:00Z</dcterms:created>
  <dcterms:modified xsi:type="dcterms:W3CDTF">2023-01-23T14:35:00Z</dcterms:modified>
</cp:coreProperties>
</file>